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bookmarkStart w:id="0" w:name="_GoBack"/>
      <w:bookmarkEnd w:id="0"/>
      <w:r>
        <w:rPr>
          <w:rFonts w:hint="eastAsia" w:ascii="ＭＳ 明朝" w:hAnsi="ＭＳ 明朝" w:eastAsia="ＭＳ 明朝"/>
        </w:rPr>
        <w:t>米子市週休２日工事実施要領（土木工事）</w:t>
      </w:r>
    </w:p>
    <w:p>
      <w:pPr>
        <w:pStyle w:val="0"/>
        <w:rPr>
          <w:rFonts w:hint="default" w:ascii="ＭＳ 明朝" w:hAnsi="ＭＳ 明朝" w:eastAsia="ＭＳ 明朝"/>
          <w:b w:val="1"/>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１</w:t>
      </w:r>
      <w:r>
        <w:rPr>
          <w:rFonts w:hint="eastAsia" w:asciiTheme="majorEastAsia" w:hAnsiTheme="majorEastAsia" w:eastAsiaTheme="majorEastAsia"/>
          <w:b w:val="1"/>
        </w:rPr>
        <w:t xml:space="preserve"> </w:t>
      </w:r>
      <w:r>
        <w:rPr>
          <w:rFonts w:hint="eastAsia" w:asciiTheme="majorEastAsia" w:hAnsiTheme="majorEastAsia" w:eastAsiaTheme="majorEastAsia"/>
          <w:b w:val="1"/>
        </w:rPr>
        <w:t>趣旨</w:t>
      </w:r>
    </w:p>
    <w:p>
      <w:pPr>
        <w:pStyle w:val="0"/>
        <w:ind w:firstLine="210" w:firstLineChars="100"/>
        <w:rPr>
          <w:rFonts w:hint="default" w:ascii="ＭＳ 明朝" w:hAnsi="ＭＳ 明朝" w:eastAsia="ＭＳ 明朝"/>
        </w:rPr>
      </w:pPr>
      <w:r>
        <w:rPr>
          <w:rFonts w:hint="eastAsia" w:ascii="ＭＳ 明朝" w:hAnsi="ＭＳ 明朝" w:eastAsia="ＭＳ 明朝"/>
        </w:rPr>
        <w:t>建設産業において、就業者の高齢化と担い手不足が進行する中、将来にわたり安定的に社会資本を整備及び維持していくためには、若手技術者等の確保・育成が重要な課題となっており、対応策の一つとして、週休２日の確保による建設現場の就労環境の改善が求められている。</w:t>
      </w:r>
    </w:p>
    <w:p>
      <w:pPr>
        <w:pStyle w:val="0"/>
        <w:ind w:firstLine="210" w:firstLineChars="100"/>
        <w:rPr>
          <w:rFonts w:hint="default" w:ascii="ＭＳ 明朝" w:hAnsi="ＭＳ 明朝" w:eastAsia="ＭＳ 明朝"/>
        </w:rPr>
      </w:pPr>
      <w:r>
        <w:rPr>
          <w:rFonts w:hint="eastAsia" w:ascii="ＭＳ 明朝" w:hAnsi="ＭＳ 明朝" w:eastAsia="ＭＳ 明朝"/>
        </w:rPr>
        <w:t>本要領は、米子市発注の土木工事における週休２日工事の実施に必要な事項を定めたもの。</w:t>
      </w:r>
    </w:p>
    <w:p>
      <w:pPr>
        <w:pStyle w:val="0"/>
        <w:rPr>
          <w:rFonts w:hint="default" w:ascii="ＭＳ 明朝" w:hAnsi="ＭＳ 明朝" w:eastAsia="ＭＳ 明朝"/>
        </w:rPr>
      </w:pPr>
    </w:p>
    <w:p>
      <w:pPr>
        <w:pStyle w:val="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２　定義</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（１）現場閉所：巡回パトロールや保守点検等、現場管理上必要な作業を行う場合を除き、現場事務所での事務作業を含めて１日を通して現場や現場事務所が閉所された状態をいう。</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（２）月単位の週休２日：対象期間内の全ての月毎に、現場閉所日数の割合（以下「現場閉所率」という。）が、４週８休（２８</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５％（８日／２８日）以上、確保されていることをいう。ただし、暦上の土曜日・日曜日の閉所で２８</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５％に満たない月は、その月の土曜日・日曜日の合計日数以上の現場閉所を行っていれば、２８</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５％以上を達成しているものとみなす。</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（３）通期の週休２日：対象期間内の現場閉所率が、４週８休（２８</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５％（８日／２８日））以上、確保されていることをいう。</w:t>
      </w:r>
    </w:p>
    <w:p>
      <w:pPr>
        <w:pStyle w:val="0"/>
        <w:ind w:left="420" w:hanging="420" w:hangingChars="200"/>
        <w:rPr>
          <w:rFonts w:hint="default" w:ascii="ＭＳ 明朝" w:hAnsi="ＭＳ 明朝" w:eastAsia="ＭＳ 明朝"/>
          <w:color w:val="FF0000"/>
        </w:rPr>
      </w:pPr>
    </w:p>
    <w:p>
      <w:pPr>
        <w:pStyle w:val="0"/>
        <w:ind w:left="422" w:hanging="422" w:hangingChars="200"/>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３</w:t>
      </w:r>
      <w:r>
        <w:rPr>
          <w:rFonts w:hint="eastAsia" w:asciiTheme="majorEastAsia" w:hAnsiTheme="majorEastAsia" w:eastAsiaTheme="majorEastAsia"/>
          <w:b w:val="1"/>
          <w:color w:val="000000" w:themeColor="text1"/>
        </w:rPr>
        <w:t xml:space="preserve"> </w:t>
      </w:r>
      <w:r>
        <w:rPr>
          <w:rFonts w:hint="eastAsia" w:asciiTheme="majorEastAsia" w:hAnsiTheme="majorEastAsia" w:eastAsiaTheme="majorEastAsia"/>
          <w:b w:val="1"/>
          <w:color w:val="000000" w:themeColor="text1"/>
        </w:rPr>
        <w:t>実施方法</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rPr>
        <w:t>（１）</w:t>
      </w:r>
      <w:r>
        <w:rPr>
          <w:rFonts w:hint="eastAsia" w:ascii="ＭＳ 明朝" w:hAnsi="ＭＳ 明朝" w:eastAsia="ＭＳ 明朝"/>
          <w:color w:val="000000" w:themeColor="text1"/>
        </w:rPr>
        <w:t>米子市が発注する全ての工事を対象とする。ただし、発注者が週休２日工事として相応しくないと判断したものは対象としない。</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　　　なお、災害対応等のやむを得ない事情により、現場閉所による週休２日の対象外とする期間がある場合は、現場説明書に対象外とする作業と期間を明示すること。</w:t>
      </w:r>
    </w:p>
    <w:p>
      <w:pPr>
        <w:pStyle w:val="0"/>
        <w:ind w:left="420" w:hanging="420" w:hangingChars="200"/>
        <w:rPr>
          <w:rFonts w:hint="default" w:ascii="ＭＳ 明朝" w:hAnsi="ＭＳ 明朝" w:eastAsia="ＭＳ 明朝"/>
        </w:rPr>
      </w:pPr>
      <w:r>
        <w:rPr>
          <w:rFonts w:hint="eastAsia" w:ascii="ＭＳ 明朝" w:hAnsi="ＭＳ 明朝" w:eastAsia="ＭＳ 明朝"/>
        </w:rPr>
        <w:t>（２）発注者は、</w:t>
      </w:r>
      <w:r>
        <w:rPr>
          <w:rFonts w:hint="eastAsia" w:ascii="ＭＳ 明朝" w:hAnsi="ＭＳ 明朝" w:eastAsia="ＭＳ 明朝"/>
          <w:color w:val="000000" w:themeColor="text1"/>
        </w:rPr>
        <w:t>週休２日</w:t>
      </w:r>
      <w:r>
        <w:rPr>
          <w:rFonts w:hint="eastAsia" w:ascii="ＭＳ 明朝" w:hAnsi="ＭＳ 明朝" w:eastAsia="ＭＳ 明朝"/>
        </w:rPr>
        <w:t>工事の実施に当たって、「週休２日工事」である旨を現場説明書に明示する</w:t>
      </w:r>
      <w:r>
        <w:rPr>
          <w:rFonts w:hint="eastAsia" w:ascii="ＭＳ 明朝" w:hAnsi="ＭＳ 明朝" w:eastAsia="ＭＳ 明朝"/>
          <w:color w:val="000000" w:themeColor="text1"/>
        </w:rPr>
        <w:t>こと</w:t>
      </w:r>
      <w:r>
        <w:rPr>
          <w:rFonts w:hint="eastAsia"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（３）発注者は、土曜日及び日曜日、国民の祝日並びに年末年始及び夏季休暇を現場閉</w:t>
      </w:r>
      <w:r>
        <w:rPr>
          <w:rFonts w:hint="eastAsia" w:ascii="ＭＳ 明朝" w:hAnsi="ＭＳ 明朝" w:eastAsia="ＭＳ 明朝"/>
          <w:color w:val="000000" w:themeColor="text1"/>
        </w:rPr>
        <w:t>所日</w:t>
      </w:r>
    </w:p>
    <w:p>
      <w:pPr>
        <w:pStyle w:val="0"/>
        <w:ind w:left="420" w:leftChars="200"/>
        <w:rPr>
          <w:rFonts w:hint="default" w:ascii="ＭＳ 明朝" w:hAnsi="ＭＳ 明朝" w:eastAsia="ＭＳ 明朝"/>
        </w:rPr>
      </w:pPr>
      <w:r>
        <w:rPr>
          <w:rFonts w:hint="eastAsia" w:ascii="ＭＳ 明朝" w:hAnsi="ＭＳ 明朝" w:eastAsia="ＭＳ 明朝"/>
        </w:rPr>
        <w:t>（以下「休工日」という。）とすることを前提とした標準工期算定式により工期</w:t>
      </w:r>
      <w:r>
        <w:rPr>
          <w:rFonts w:hint="eastAsia" w:ascii="ＭＳ 明朝" w:hAnsi="ＭＳ 明朝" w:eastAsia="ＭＳ 明朝"/>
          <w:color w:val="000000" w:themeColor="text1"/>
        </w:rPr>
        <w:t>を設</w:t>
      </w:r>
      <w:r>
        <w:rPr>
          <w:rFonts w:hint="eastAsia" w:ascii="ＭＳ 明朝" w:hAnsi="ＭＳ 明朝" w:eastAsia="ＭＳ 明朝"/>
        </w:rPr>
        <w:t>定すること。</w:t>
      </w:r>
    </w:p>
    <w:p>
      <w:pPr>
        <w:pStyle w:val="0"/>
        <w:ind w:left="420" w:hanging="420" w:hangingChars="200"/>
        <w:rPr>
          <w:rFonts w:hint="default" w:ascii="ＭＳ 明朝" w:hAnsi="ＭＳ 明朝" w:eastAsia="ＭＳ 明朝"/>
        </w:rPr>
      </w:pPr>
      <w:r>
        <w:rPr>
          <w:rFonts w:hint="eastAsia" w:ascii="ＭＳ 明朝" w:hAnsi="ＭＳ 明朝" w:eastAsia="ＭＳ 明朝"/>
        </w:rPr>
        <w:t>（４）</w:t>
      </w:r>
      <w:r>
        <w:rPr>
          <w:rFonts w:hint="eastAsia" w:ascii="ＭＳ 明朝" w:hAnsi="ＭＳ 明朝" w:eastAsia="ＭＳ 明朝"/>
          <w:color w:val="000000" w:themeColor="text1"/>
        </w:rPr>
        <w:t>週休２日</w:t>
      </w:r>
      <w:r>
        <w:rPr>
          <w:rFonts w:hint="eastAsia" w:ascii="ＭＳ 明朝" w:hAnsi="ＭＳ 明朝" w:eastAsia="ＭＳ 明朝"/>
        </w:rPr>
        <w:t>工事の対象期間は、工事着手日から</w:t>
      </w:r>
      <w:r>
        <w:rPr>
          <w:rFonts w:hint="eastAsia" w:ascii="ＭＳ 明朝" w:hAnsi="ＭＳ 明朝" w:eastAsia="ＭＳ 明朝"/>
          <w:color w:val="000000" w:themeColor="text1"/>
        </w:rPr>
        <w:t>工事完成日（</w:t>
      </w:r>
      <w:r>
        <w:rPr>
          <w:rFonts w:hint="eastAsia" w:ascii="ＭＳ 明朝" w:hAnsi="ＭＳ 明朝" w:eastAsia="ＭＳ 明朝"/>
        </w:rPr>
        <w:t>後片付け期間含む）までとし、余裕期間、年末年始６日間、夏季休暇３日間、工場製作のみを実施している期間、工事全体を一時中止している期間のほか、発注者があらかじめ対象外としている期</w:t>
      </w:r>
      <w:r>
        <w:rPr>
          <w:rFonts w:hint="eastAsia" w:ascii="ＭＳ 明朝" w:hAnsi="ＭＳ 明朝" w:eastAsia="ＭＳ 明朝"/>
          <w:color w:val="000000" w:themeColor="text1"/>
        </w:rPr>
        <w:t>間、</w:t>
      </w:r>
      <w:r>
        <w:rPr>
          <w:rFonts w:hint="eastAsia" w:ascii="ＭＳ 明朝" w:hAnsi="ＭＳ 明朝" w:eastAsia="ＭＳ 明朝"/>
        </w:rPr>
        <w:t>受注者の責によらず現場作業を余儀なくされる期間などは対象外とする。</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【例】工期が始期９</w:t>
      </w:r>
      <w:r>
        <w:rPr>
          <w:rFonts w:hint="eastAsia" w:ascii="ＭＳ 明朝" w:hAnsi="ＭＳ 明朝" w:eastAsia="ＭＳ 明朝"/>
        </w:rPr>
        <w:t>/</w:t>
      </w:r>
      <w:r>
        <w:rPr>
          <w:rFonts w:hint="eastAsia" w:ascii="ＭＳ 明朝" w:hAnsi="ＭＳ 明朝" w:eastAsia="ＭＳ 明朝"/>
        </w:rPr>
        <w:t>１～終期２</w:t>
      </w:r>
      <w:r>
        <w:rPr>
          <w:rFonts w:hint="eastAsia" w:ascii="ＭＳ 明朝" w:hAnsi="ＭＳ 明朝" w:eastAsia="ＭＳ 明朝"/>
        </w:rPr>
        <w:t>/</w:t>
      </w:r>
      <w:r>
        <w:rPr>
          <w:rFonts w:hint="eastAsia" w:ascii="ＭＳ 明朝" w:hAnsi="ＭＳ 明朝" w:eastAsia="ＭＳ 明朝"/>
        </w:rPr>
        <w:t>２８の工事の場合</w:t>
      </w:r>
    </w:p>
    <w:p>
      <w:pPr>
        <w:pStyle w:val="0"/>
        <w:rPr>
          <w:rFonts w:hint="default" w:ascii="ＭＳ 明朝" w:hAnsi="ＭＳ 明朝"/>
          <w:color w:val="000000"/>
          <w:kern w:val="0"/>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3204210</wp:posOffset>
                </wp:positionH>
                <wp:positionV relativeFrom="paragraph">
                  <wp:posOffset>-635</wp:posOffset>
                </wp:positionV>
                <wp:extent cx="689610" cy="342900"/>
                <wp:effectExtent l="635" t="635" r="29845" b="10795"/>
                <wp:wrapNone/>
                <wp:docPr id="1026" name="正方形/長方形 3"/>
                <a:graphic xmlns:a="http://schemas.openxmlformats.org/drawingml/2006/main">
                  <a:graphicData uri="http://schemas.microsoft.com/office/word/2010/wordprocessingShape">
                    <wps:wsp>
                      <wps:cNvPr id="1026" name="正方形/長方形 3"/>
                      <wps:cNvSpPr/>
                      <wps:spPr>
                        <a:xfrm>
                          <a:off x="0" y="0"/>
                          <a:ext cx="689610" cy="342900"/>
                        </a:xfrm>
                        <a:prstGeom prst="rect">
                          <a:avLst/>
                        </a:prstGeom>
                        <a:noFill/>
                        <a:ln w="12700" cap="flat" cmpd="sng" algn="ctr">
                          <a:solidFill>
                            <a:sysClr val="windowText" lastClr="000000"/>
                          </a:solidFill>
                          <a:prstDash val="solid"/>
                        </a:ln>
                        <a:effectLst/>
                      </wps:spPr>
                      <wps:txbx>
                        <w:txbxContent>
                          <w:p>
                            <w:pPr>
                              <w:pStyle w:val="0"/>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対象期間</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5.e-002pt;mso-position-vertical-relative:text;mso-position-horizontal-relative:text;v-text-anchor:middle;position:absolute;height:27pt;mso-wrap-distance-top:0pt;width:54.3pt;mso-wrap-distance-left:9pt;margin-left:252.3pt;z-index:22;" o:spid="_x0000_s1026" o:allowincell="t" o:allowoverlap="t" filled="f" stroked="t" strokecolor="#000000" strokeweight="1pt" o:spt="1">
                <v:fill/>
                <v:stroke linestyle="single" endcap="flat" dashstyle="solid" filltype="solid"/>
                <v:textbox style="layout-flow:horizontal;" inset="2.5399999999999996mm,1.2699999999999998mm,2.5399999999999996mm,1.2699999999999998mm">
                  <w:txbxContent>
                    <w:p>
                      <w:pPr>
                        <w:pStyle w:val="0"/>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対象期間</w:t>
                      </w:r>
                    </w:p>
                  </w:txbxContent>
                </v:textbox>
                <v:imagedata o:title=""/>
                <w10:wrap type="none" anchorx="text" anchory="text"/>
              </v:rect>
            </w:pict>
          </mc:Fallback>
        </mc:AlternateContent>
      </w:r>
      <w:r>
        <w:rPr>
          <w:rFonts w:hint="eastAsia"/>
        </w:rPr>
        <mc:AlternateContent>
          <mc:Choice Requires="wps">
            <w:drawing>
              <wp:anchor distT="0" distB="0" distL="114300" distR="114300" simplePos="0" relativeHeight="21" behindDoc="0" locked="0" layoutInCell="1" hidden="0" allowOverlap="1">
                <wp:simplePos x="0" y="0"/>
                <wp:positionH relativeFrom="column">
                  <wp:posOffset>1482090</wp:posOffset>
                </wp:positionH>
                <wp:positionV relativeFrom="paragraph">
                  <wp:posOffset>0</wp:posOffset>
                </wp:positionV>
                <wp:extent cx="689610" cy="342900"/>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689610" cy="34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対象期間</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0pt;mso-position-vertical-relative:text;mso-position-horizontal-relative:text;v-text-anchor:middle;position:absolute;height:27pt;mso-wrap-distance-top:0pt;width:54.3pt;mso-wrap-distance-left:9pt;margin-left:116.7pt;z-index:21;" o:spid="_x0000_s1027" o:allowincell="t" o:allowoverlap="t" filled="f" stroked="t" strokecolor="#000000 [3213]" strokeweight="1pt" o:spt="1">
                <v:fill/>
                <v:stroke linestyle="single" endcap="flat" dashstyle="solid" filltype="solid"/>
                <v:textbox style="layout-flow:horizontal;" inset="2.5399999999999996mm,1.2699999999999998mm,2.5399999999999996mm,1.2699999999999998mm">
                  <w:txbxContent>
                    <w:p>
                      <w:pPr>
                        <w:pStyle w:val="0"/>
                        <w:jc w:val="center"/>
                        <w:rPr>
                          <w:rFonts w:hint="default" w:asciiTheme="minorEastAsia" w:hAnsiTheme="minorEastAsia"/>
                          <w:color w:val="000000" w:themeColor="text1"/>
                          <w:sz w:val="18"/>
                        </w:rPr>
                      </w:pPr>
                      <w:r>
                        <w:rPr>
                          <w:rFonts w:hint="eastAsia" w:asciiTheme="minorEastAsia" w:hAnsiTheme="minorEastAsia"/>
                          <w:color w:val="000000" w:themeColor="text1"/>
                          <w:sz w:val="18"/>
                        </w:rPr>
                        <w:t>対象期間</w:t>
                      </w:r>
                    </w:p>
                  </w:txbxContent>
                </v:textbox>
                <v:imagedata o:title=""/>
                <w10:wrap type="none" anchorx="text" anchory="text"/>
              </v:rect>
            </w:pict>
          </mc:Fallback>
        </mc:AlternateContent>
      </w:r>
      <w:r>
        <w:rPr>
          <w:rFonts w:hint="eastAsia" w:ascii="ＭＳ 明朝" w:hAnsi="ＭＳ 明朝"/>
          <w:color w:val="000000"/>
          <w:kern w:val="0"/>
        </w:rPr>
        <w:t>　　　　　　　　</w:t>
      </w:r>
      <w:r>
        <w:rPr>
          <w:rFonts w:hint="eastAsia" w:ascii="ＭＳ 明朝" w:hAnsi="ＭＳ 明朝"/>
          <w:color w:val="000000"/>
          <w:kern w:val="0"/>
        </w:rPr>
        <w:t>9/20</w:t>
      </w:r>
      <w:r>
        <w:rPr>
          <w:rFonts w:hint="eastAsia" w:ascii="ＭＳ 明朝" w:hAnsi="ＭＳ 明朝"/>
          <w:color w:val="000000"/>
          <w:kern w:val="0"/>
        </w:rPr>
        <w:t>　　　　　　　</w:t>
      </w:r>
      <w:r>
        <w:rPr>
          <w:rFonts w:hint="eastAsia" w:ascii="ＭＳ 明朝" w:hAnsi="ＭＳ 明朝"/>
          <w:color w:val="000000"/>
          <w:kern w:val="0"/>
        </w:rPr>
        <w:t>12/28</w:t>
      </w:r>
      <w:r>
        <w:rPr>
          <w:rFonts w:hint="default" w:ascii="ＭＳ 明朝" w:hAnsi="ＭＳ 明朝"/>
          <w:color w:val="000000"/>
          <w:kern w:val="0"/>
        </w:rPr>
        <w:t xml:space="preserve">  </w:t>
      </w:r>
      <w:r>
        <w:rPr>
          <w:rFonts w:hint="eastAsia" w:ascii="ＭＳ 明朝" w:hAnsi="ＭＳ 明朝"/>
          <w:color w:val="000000"/>
          <w:kern w:val="0"/>
        </w:rPr>
        <w:t>1/4</w:t>
      </w:r>
      <w:r>
        <w:rPr>
          <w:rFonts w:hint="eastAsia" w:ascii="ＭＳ 明朝" w:hAnsi="ＭＳ 明朝"/>
          <w:color w:val="000000"/>
          <w:kern w:val="0"/>
        </w:rPr>
        <w:t>　　　　　　　　　</w:t>
      </w:r>
      <w:r>
        <w:rPr>
          <w:rFonts w:hint="eastAsia" w:ascii="ＭＳ 明朝" w:hAnsi="ＭＳ 明朝"/>
          <w:color w:val="000000"/>
          <w:kern w:val="0"/>
        </w:rPr>
        <w:t>2/10</w:t>
      </w:r>
      <w:r>
        <w:rPr>
          <w:rFonts w:hint="eastAsia" w:ascii="ＭＳ 明朝" w:hAnsi="ＭＳ 明朝"/>
          <w:color w:val="000000"/>
          <w:kern w:val="0"/>
        </w:rPr>
        <w:t>　　　　　</w:t>
      </w:r>
    </w:p>
    <w:p>
      <w:pPr>
        <w:pStyle w:val="0"/>
        <w:rPr>
          <w:rFonts w:hint="default" w:ascii="ＭＳ 明朝" w:hAnsi="ＭＳ 明朝"/>
          <w:color w:val="000000"/>
          <w:kern w:val="0"/>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2444115</wp:posOffset>
                </wp:positionH>
                <wp:positionV relativeFrom="paragraph">
                  <wp:posOffset>15875</wp:posOffset>
                </wp:positionV>
                <wp:extent cx="0" cy="885825"/>
                <wp:effectExtent l="635" t="0" r="29845" b="10160"/>
                <wp:wrapNone/>
                <wp:docPr id="1028" name="直線コネクタ 5"/>
                <a:graphic xmlns:a="http://schemas.openxmlformats.org/drawingml/2006/main">
                  <a:graphicData uri="http://schemas.microsoft.com/office/word/2010/wordprocessingShape">
                    <wps:wsp>
                      <wps:cNvPr id="1028" name="直線コネクタ 5"/>
                      <wps:cNvSpPr/>
                      <wps:spPr>
                        <a:xfrm>
                          <a:off x="0" y="0"/>
                          <a:ext cx="0" cy="885825"/>
                        </a:xfrm>
                        <a:prstGeom prst="line">
                          <a:avLst/>
                        </a:prstGeom>
                        <a:noFill/>
                        <a:ln w="12700" cap="flat" cmpd="sng" algn="ctr">
                          <a:solidFill>
                            <a:sysClr val="windowText" lastClr="000000"/>
                          </a:solidFill>
                          <a:prstDash val="dash"/>
                        </a:ln>
                        <a:effectLst/>
                      </wps:spPr>
                      <wps:bodyPr/>
                    </wps:wsp>
                  </a:graphicData>
                </a:graphic>
              </wp:anchor>
            </w:drawing>
          </mc:Choice>
          <mc:Fallback>
            <w:pict>
              <v:line id="直線コネクタ 5" style="mso-wrap-distance-top:0pt;mso-wrap-distance-right:9pt;mso-wrap-distance-bottom:0pt;mso-position-vertical-relative:text;mso-position-horizontal-relative:text;position:absolute;mso-wrap-distance-left:9pt;z-index:5;" o:spid="_x0000_s1028" o:allowincell="t" o:allowoverlap="t" filled="f" stroked="t" strokecolor="#000000" strokeweight="1pt" o:spt="20" from="192.45pt,1.25pt" to="192.45pt,71pt">
                <v:fill/>
                <v:stroke linestyle="single" endcap="flat" dashstyle="dash"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4272915</wp:posOffset>
                </wp:positionH>
                <wp:positionV relativeFrom="paragraph">
                  <wp:posOffset>6350</wp:posOffset>
                </wp:positionV>
                <wp:extent cx="0" cy="885825"/>
                <wp:effectExtent l="635" t="0" r="29845" b="10160"/>
                <wp:wrapNone/>
                <wp:docPr id="1029" name="直線コネクタ 7"/>
                <a:graphic xmlns:a="http://schemas.openxmlformats.org/drawingml/2006/main">
                  <a:graphicData uri="http://schemas.microsoft.com/office/word/2010/wordprocessingShape">
                    <wps:wsp>
                      <wps:cNvPr id="1029" name="直線コネクタ 7"/>
                      <wps:cNvSpPr/>
                      <wps:spPr>
                        <a:xfrm>
                          <a:off x="0" y="0"/>
                          <a:ext cx="0" cy="885825"/>
                        </a:xfrm>
                        <a:prstGeom prst="line">
                          <a:avLst/>
                        </a:prstGeom>
                        <a:noFill/>
                        <a:ln w="12700" cap="flat" cmpd="sng" algn="ctr">
                          <a:solidFill>
                            <a:sysClr val="windowText" lastClr="000000"/>
                          </a:solidFill>
                          <a:prstDash val="dash"/>
                        </a:ln>
                        <a:effectLst/>
                      </wps:spPr>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7;" o:spid="_x0000_s1029" o:allowincell="t" o:allowoverlap="t" filled="f" stroked="t" strokecolor="#000000" strokeweight="1pt" o:spt="20" from="336.45000000000005pt,0.5pt" to="336.45000000000005pt,70.25pt">
                <v:fill/>
                <v:stroke linestyle="single" endcap="flat" dashstyle="dash"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2796540</wp:posOffset>
                </wp:positionH>
                <wp:positionV relativeFrom="paragraph">
                  <wp:posOffset>6350</wp:posOffset>
                </wp:positionV>
                <wp:extent cx="0" cy="885825"/>
                <wp:effectExtent l="635" t="0" r="29845" b="10160"/>
                <wp:wrapNone/>
                <wp:docPr id="1030" name="直線コネクタ 6"/>
                <a:graphic xmlns:a="http://schemas.openxmlformats.org/drawingml/2006/main">
                  <a:graphicData uri="http://schemas.microsoft.com/office/word/2010/wordprocessingShape">
                    <wps:wsp>
                      <wps:cNvPr id="1030" name="直線コネクタ 6"/>
                      <wps:cNvSpPr/>
                      <wps:spPr>
                        <a:xfrm>
                          <a:off x="0" y="0"/>
                          <a:ext cx="0" cy="885825"/>
                        </a:xfrm>
                        <a:prstGeom prst="line">
                          <a:avLst/>
                        </a:prstGeom>
                        <a:noFill/>
                        <a:ln w="12700" cap="flat" cmpd="sng" algn="ctr">
                          <a:solidFill>
                            <a:sysClr val="windowText" lastClr="000000"/>
                          </a:solidFill>
                          <a:prstDash val="dash"/>
                        </a:ln>
                        <a:effectLst/>
                      </wps:spPr>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6;" o:spid="_x0000_s1030" o:allowincell="t" o:allowoverlap="t" filled="f" stroked="t" strokecolor="#000000" strokeweight="1pt" o:spt="20" from="220.2pt,0.5pt" to="220.2pt,70.25pt">
                <v:fill/>
                <v:stroke linestyle="single" endcap="flat" dashstyle="dash"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1329690</wp:posOffset>
                </wp:positionH>
                <wp:positionV relativeFrom="paragraph">
                  <wp:posOffset>6350</wp:posOffset>
                </wp:positionV>
                <wp:extent cx="0" cy="885825"/>
                <wp:effectExtent l="635" t="0" r="29845" b="10160"/>
                <wp:wrapNone/>
                <wp:docPr id="1031" name="直線コネクタ 4"/>
                <a:graphic xmlns:a="http://schemas.openxmlformats.org/drawingml/2006/main">
                  <a:graphicData uri="http://schemas.microsoft.com/office/word/2010/wordprocessingShape">
                    <wps:wsp>
                      <wps:cNvPr id="1031" name="直線コネクタ 4"/>
                      <wps:cNvSpPr/>
                      <wps:spPr>
                        <a:xfrm>
                          <a:off x="0" y="0"/>
                          <a:ext cx="0" cy="885825"/>
                        </a:xfrm>
                        <a:prstGeom prst="line">
                          <a:avLst/>
                        </a:prstGeom>
                        <a:noFill/>
                        <a:ln w="12700" cap="flat" cmpd="sng" algn="ctr">
                          <a:solidFill>
                            <a:sysClr val="windowText" lastClr="000000"/>
                          </a:solidFill>
                          <a:prstDash val="dash"/>
                        </a:ln>
                        <a:effectLst/>
                      </wps:spPr>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4;" o:spid="_x0000_s1031" o:allowincell="t" o:allowoverlap="t" filled="f" stroked="t" strokecolor="#000000" strokeweight="1pt" o:spt="20" from="104.7pt,0.5pt" to="104.7pt,70.25pt">
                <v:fill/>
                <v:stroke linestyle="single" endcap="flat" dashstyle="dash" filltype="solid"/>
                <v:textbox style="layout-flow:horizontal;"/>
                <v:imagedata o:title=""/>
                <w10:wrap type="none" anchorx="text" anchory="text"/>
              </v:line>
            </w:pict>
          </mc:Fallback>
        </mc:AlternateContent>
      </w:r>
    </w:p>
    <w:p>
      <w:pPr>
        <w:pStyle w:val="0"/>
        <w:rPr>
          <w:rFonts w:hint="default" w:ascii="ＭＳ 明朝" w:hAnsi="ＭＳ 明朝"/>
          <w:color w:val="000000"/>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548640</wp:posOffset>
                </wp:positionH>
                <wp:positionV relativeFrom="paragraph">
                  <wp:posOffset>187325</wp:posOffset>
                </wp:positionV>
                <wp:extent cx="22860" cy="1069975"/>
                <wp:effectExtent l="635" t="635" r="29845" b="9525"/>
                <wp:wrapNone/>
                <wp:docPr id="1032" name="直線コネクタ 2"/>
                <a:graphic xmlns:a="http://schemas.openxmlformats.org/drawingml/2006/main">
                  <a:graphicData uri="http://schemas.microsoft.com/office/word/2010/wordprocessingShape">
                    <wps:wsp>
                      <wps:cNvPr id="1032" name="直線コネクタ 2"/>
                      <wps:cNvSpPr/>
                      <wps:spPr>
                        <a:xfrm>
                          <a:off x="0" y="0"/>
                          <a:ext cx="22860" cy="1069975"/>
                        </a:xfrm>
                        <a:prstGeom prst="line">
                          <a:avLst/>
                        </a:prstGeom>
                        <a:noFill/>
                        <a:ln w="12700" cap="flat" cmpd="sng" algn="ctr">
                          <a:solidFill>
                            <a:sysClr val="windowText" lastClr="000000"/>
                          </a:solidFill>
                          <a:prstDash val="dash"/>
                        </a:ln>
                        <a:effectLst/>
                      </wps:spPr>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2;" o:spid="_x0000_s1032" o:allowincell="t" o:allowoverlap="t" filled="f" stroked="t" strokecolor="#000000" strokeweight="1pt" o:spt="20" from="43.2pt,14.75pt" to="45pt,99pt">
                <v:fill/>
                <v:stroke linestyle="single" endcap="flat" dashstyle="dash"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1329690</wp:posOffset>
                </wp:positionH>
                <wp:positionV relativeFrom="paragraph">
                  <wp:posOffset>6350</wp:posOffset>
                </wp:positionV>
                <wp:extent cx="1114425" cy="0"/>
                <wp:effectExtent l="635" t="36195" r="29210" b="46355"/>
                <wp:wrapNone/>
                <wp:docPr id="1033" name="直線コネクタ 15"/>
                <a:graphic xmlns:a="http://schemas.openxmlformats.org/drawingml/2006/main">
                  <a:graphicData uri="http://schemas.microsoft.com/office/word/2010/wordprocessingShape">
                    <wps:wsp>
                      <wps:cNvPr id="1033" name="直線コネクタ 15"/>
                      <wps:cNvSpPr/>
                      <wps:spPr>
                        <a:xfrm>
                          <a:off x="0" y="0"/>
                          <a:ext cx="1114425" cy="0"/>
                        </a:xfrm>
                        <a:prstGeom prst="line">
                          <a:avLst/>
                        </a:prstGeom>
                        <a:noFill/>
                        <a:ln w="19050" cap="flat" cmpd="sng" algn="ctr">
                          <a:solidFill>
                            <a:sysClr val="windowText" lastClr="000000"/>
                          </a:solidFill>
                          <a:prstDash val="solid"/>
                          <a:headEnd type="triangle"/>
                          <a:tailEnd type="triangle" w="med" len="med"/>
                        </a:ln>
                        <a:effectLst/>
                      </wps:spPr>
                      <wps:bodyPr/>
                    </wps:wsp>
                  </a:graphicData>
                </a:graphic>
              </wp:anchor>
            </w:drawing>
          </mc:Choice>
          <mc:Fallback>
            <w:pict>
              <v:line id="直線コネクタ 15" style="mso-wrap-distance-top:0pt;mso-wrap-distance-right:9pt;mso-wrap-distance-bottom:0pt;mso-position-vertical-relative:text;mso-position-horizontal-relative:text;position:absolute;mso-wrap-distance-left:9pt;z-index:14;" o:spid="_x0000_s1033" o:allowincell="t" o:allowoverlap="t" filled="f" stroked="t" strokecolor="#000000" strokeweight="1.5pt" o:spt="20" from="104.7pt,0.5pt" to="192.45pt,0.5pt">
                <v:fill/>
                <v:stroke linestyle="single" endcap="flat" dashstyle="solid" filltype="solid" startarrow="block" endarrow="block" endarrowwidth="medium" endarrowlength="medium"/>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2796540</wp:posOffset>
                </wp:positionH>
                <wp:positionV relativeFrom="paragraph">
                  <wp:posOffset>6350</wp:posOffset>
                </wp:positionV>
                <wp:extent cx="1476375" cy="0"/>
                <wp:effectExtent l="635" t="36195" r="29210" b="46355"/>
                <wp:wrapNone/>
                <wp:docPr id="1034" name="直線コネクタ 16"/>
                <a:graphic xmlns:a="http://schemas.openxmlformats.org/drawingml/2006/main">
                  <a:graphicData uri="http://schemas.microsoft.com/office/word/2010/wordprocessingShape">
                    <wps:wsp>
                      <wps:cNvPr id="1034" name="直線コネクタ 16"/>
                      <wps:cNvSpPr/>
                      <wps:spPr>
                        <a:xfrm>
                          <a:off x="0" y="0"/>
                          <a:ext cx="1476375" cy="0"/>
                        </a:xfrm>
                        <a:prstGeom prst="line">
                          <a:avLst/>
                        </a:prstGeom>
                        <a:noFill/>
                        <a:ln w="19050" cap="flat" cmpd="sng" algn="ctr">
                          <a:solidFill>
                            <a:sysClr val="windowText" lastClr="000000"/>
                          </a:solidFill>
                          <a:prstDash val="solid"/>
                          <a:headEnd type="triangle"/>
                          <a:tailEnd type="triangle" w="med" len="med"/>
                        </a:ln>
                        <a:effectLst/>
                      </wps:spPr>
                      <wps:bodyPr/>
                    </wps:wsp>
                  </a:graphicData>
                </a:graphic>
              </wp:anchor>
            </w:drawing>
          </mc:Choice>
          <mc:Fallback>
            <w:pict>
              <v:line id="直線コネクタ 16" style="mso-wrap-distance-top:0pt;mso-wrap-distance-right:9pt;mso-wrap-distance-bottom:0pt;mso-position-vertical-relative:text;mso-position-horizontal-relative:text;position:absolute;mso-wrap-distance-left:9pt;z-index:15;" o:spid="_x0000_s1034" o:allowincell="t" o:allowoverlap="t" filled="f" stroked="t" strokecolor="#000000" strokeweight="1.5pt" o:spt="20" from="220.2pt,0.5pt" to="336.45000000000005pt,0.5pt">
                <v:fill/>
                <v:stroke linestyle="single" endcap="flat" dashstyle="solid" filltype="solid" startarrow="block" endarrow="block" endarrowwidth="medium" endarrowlength="medium"/>
                <v:textbox style="layout-flow:horizontal;"/>
                <v:imagedata o:title=""/>
                <w10:wrap type="none" anchorx="text" anchory="text"/>
              </v:line>
            </w:pict>
          </mc:Fallback>
        </mc:AlternateConten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5063490</wp:posOffset>
                </wp:positionH>
                <wp:positionV relativeFrom="paragraph">
                  <wp:posOffset>44450</wp:posOffset>
                </wp:positionV>
                <wp:extent cx="0" cy="984250"/>
                <wp:effectExtent l="635" t="0" r="29845" b="10160"/>
                <wp:wrapNone/>
                <wp:docPr id="1035" name="直線コネクタ 3"/>
                <a:graphic xmlns:a="http://schemas.openxmlformats.org/drawingml/2006/main">
                  <a:graphicData uri="http://schemas.microsoft.com/office/word/2010/wordprocessingShape">
                    <wps:wsp>
                      <wps:cNvPr id="1035" name="直線コネクタ 3"/>
                      <wps:cNvSpPr/>
                      <wps:spPr>
                        <a:xfrm>
                          <a:off x="0" y="0"/>
                          <a:ext cx="0" cy="984250"/>
                        </a:xfrm>
                        <a:prstGeom prst="line">
                          <a:avLst/>
                        </a:prstGeom>
                        <a:noFill/>
                        <a:ln w="12700" cap="flat" cmpd="sng" algn="ctr">
                          <a:solidFill>
                            <a:sysClr val="windowText" lastClr="000000"/>
                          </a:solidFill>
                          <a:prstDash val="dash"/>
                        </a:ln>
                        <a:effectLst/>
                      </wps:spPr>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3;" o:spid="_x0000_s1035" o:allowincell="t" o:allowoverlap="t" filled="f" stroked="t" strokecolor="#000000" strokeweight="1pt" o:spt="20" from="398.70000000000005pt,3.5pt" to="398.70000000000005pt,81pt">
                <v:fill/>
                <v:stroke linestyle="single" endcap="flat" dashstyle="dash" filltype="solid"/>
                <v:textbox style="layout-flow:horizontal;"/>
                <v:imagedata o:title=""/>
                <w10:wrap type="none" anchorx="text" anchory="text"/>
              </v:line>
            </w:pict>
          </mc:Fallback>
        </mc:AlternateContent>
      </w:r>
      <w:r>
        <w:rPr>
          <w:rFonts w:hint="eastAsia"/>
        </w:rPr>
        <w:t>余裕期間　　　　　　　　　　　　　　　　　　　　　　　</w:t>
      </w:r>
    </w:p>
    <w:p>
      <w:pPr>
        <w:pStyle w:val="0"/>
        <w:rPr>
          <w:rFonts w:hint="default"/>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2386965</wp:posOffset>
                </wp:positionH>
                <wp:positionV relativeFrom="paragraph">
                  <wp:posOffset>139700</wp:posOffset>
                </wp:positionV>
                <wp:extent cx="114300" cy="95250"/>
                <wp:effectExtent l="635" t="635" r="29845" b="10795"/>
                <wp:wrapNone/>
                <wp:docPr id="1036" name="円/楕円 1"/>
                <a:graphic xmlns:a="http://schemas.openxmlformats.org/drawingml/2006/main">
                  <a:graphicData uri="http://schemas.microsoft.com/office/word/2010/wordprocessingShape">
                    <wps:wsp>
                      <wps:cNvPr id="1036" name="円/楕円 1"/>
                      <wps:cNvSpPr/>
                      <wps:spPr>
                        <a:xfrm>
                          <a:off x="0" y="0"/>
                          <a:ext cx="114300" cy="95250"/>
                        </a:xfrm>
                        <a:prstGeom prst="ellipse">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oval id="円/楕円 1" style="mso-wrap-distance-right:9pt;mso-wrap-distance-bottom:0pt;margin-top:11pt;mso-position-vertical-relative:text;mso-position-horizontal-relative:text;position:absolute;height:7.5pt;mso-wrap-distance-top:0pt;width:9pt;mso-wrap-distance-left:9pt;margin-left:187.95pt;z-index:18;" o:spid="_x0000_s1036" o:allowincell="t" o:allowoverlap="t" filled="t" fillcolor="#ffffff" stroked="t" strokecolor="#000000" strokeweight="0.75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9" behindDoc="0" locked="0" layoutInCell="1" hidden="0" allowOverlap="1">
                <wp:simplePos x="0" y="0"/>
                <wp:positionH relativeFrom="column">
                  <wp:posOffset>2748915</wp:posOffset>
                </wp:positionH>
                <wp:positionV relativeFrom="paragraph">
                  <wp:posOffset>139700</wp:posOffset>
                </wp:positionV>
                <wp:extent cx="114300" cy="95250"/>
                <wp:effectExtent l="635" t="635" r="29845" b="10795"/>
                <wp:wrapNone/>
                <wp:docPr id="1037" name="円/楕円 26"/>
                <a:graphic xmlns:a="http://schemas.openxmlformats.org/drawingml/2006/main">
                  <a:graphicData uri="http://schemas.microsoft.com/office/word/2010/wordprocessingShape">
                    <wps:wsp>
                      <wps:cNvPr id="1037" name="円/楕円 26"/>
                      <wps:cNvSpPr/>
                      <wps:spPr>
                        <a:xfrm>
                          <a:off x="0" y="0"/>
                          <a:ext cx="114300" cy="95250"/>
                        </a:xfrm>
                        <a:prstGeom prst="ellipse">
                          <a:avLst/>
                        </a:prstGeom>
                        <a:solidFill>
                          <a:sysClr val="window" lastClr="FFFFFF"/>
                        </a:solidFill>
                        <a:ln w="9525" cap="flat" cmpd="sng" algn="ctr">
                          <a:solidFill>
                            <a:sysClr val="windowText" lastClr="000000"/>
                          </a:solidFill>
                          <a:prstDash val="solid"/>
                        </a:ln>
                        <a:effectLst/>
                      </wps:spPr>
                      <wps:bodyPr/>
                    </wps:wsp>
                  </a:graphicData>
                </a:graphic>
              </wp:anchor>
            </w:drawing>
          </mc:Choice>
          <mc:Fallback>
            <w:pict>
              <v:oval id="円/楕円 26" style="mso-wrap-distance-right:9pt;mso-wrap-distance-bottom:0pt;margin-top:11pt;mso-position-vertical-relative:text;mso-position-horizontal-relative:text;position:absolute;height:7.5pt;mso-wrap-distance-top:0pt;width:9pt;mso-wrap-distance-left:9pt;margin-left:216.45pt;z-index:19;" o:spid="_x0000_s1037" o:allowincell="t" o:allowoverlap="t" filled="t" fillcolor="#ffffff" stroked="t" strokecolor="#000000" strokeweight="0.75pt" o:spt="3">
                <v:fill/>
                <v:stroke linestyle="single" endcap="flat" dashstyle="solid"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column">
                  <wp:posOffset>-3810</wp:posOffset>
                </wp:positionH>
                <wp:positionV relativeFrom="paragraph">
                  <wp:posOffset>-3175</wp:posOffset>
                </wp:positionV>
                <wp:extent cx="552450" cy="0"/>
                <wp:effectExtent l="0" t="45720" r="17780" b="55880"/>
                <wp:wrapNone/>
                <wp:docPr id="1038" name="直線コネクタ 24"/>
                <a:graphic xmlns:a="http://schemas.openxmlformats.org/drawingml/2006/main">
                  <a:graphicData uri="http://schemas.microsoft.com/office/word/2010/wordprocessingShape">
                    <wps:wsp>
                      <wps:cNvPr id="1038" name="直線コネクタ 24"/>
                      <wps:cNvSpPr/>
                      <wps:spPr>
                        <a:xfrm>
                          <a:off x="0" y="0"/>
                          <a:ext cx="552450" cy="0"/>
                        </a:xfrm>
                        <a:prstGeom prst="line">
                          <a:avLst/>
                        </a:prstGeom>
                        <a:noFill/>
                        <a:ln w="12700" cap="flat" cmpd="sng" algn="ctr">
                          <a:solidFill>
                            <a:sysClr val="windowText" lastClr="000000"/>
                          </a:solidFill>
                          <a:prstDash val="solid"/>
                          <a:headEnd type="none"/>
                          <a:tailEnd type="arrow" w="med" len="med"/>
                        </a:ln>
                        <a:effectLst/>
                      </wps:spPr>
                      <wps:bodyPr/>
                    </wps:wsp>
                  </a:graphicData>
                </a:graphic>
              </wp:anchor>
            </w:drawing>
          </mc:Choice>
          <mc:Fallback>
            <w:pict>
              <v:line id="直線コネクタ 24" style="mso-wrap-distance-top:0pt;mso-wrap-distance-right:9pt;mso-wrap-distance-bottom:0pt;mso-position-vertical-relative:text;mso-position-horizontal-relative:text;position:absolute;mso-wrap-distance-left:9pt;z-index:17;" o:spid="_x0000_s1038" o:allowincell="t" o:allowoverlap="t" filled="f" stroked="t" strokecolor="#000000" strokeweight="1pt" o:spt="20" from="-0.30000000000000004pt,-0.25pt" to="43.2pt,-0.25pt">
                <v:fill/>
                <v:stroke linestyle="single" endcap="flat" dashstyle="solid" filltype="solid" startarrow="none" endarrow="open" endarrowwidth="medium" endarrowlength="medium"/>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1329690</wp:posOffset>
                </wp:positionH>
                <wp:positionV relativeFrom="paragraph">
                  <wp:posOffset>206375</wp:posOffset>
                </wp:positionV>
                <wp:extent cx="1114425" cy="0"/>
                <wp:effectExtent l="0" t="635" r="29210" b="10795"/>
                <wp:wrapNone/>
                <wp:docPr id="1039" name="直線コネクタ 10"/>
                <a:graphic xmlns:a="http://schemas.openxmlformats.org/drawingml/2006/main">
                  <a:graphicData uri="http://schemas.microsoft.com/office/word/2010/wordprocessingShape">
                    <wps:wsp>
                      <wps:cNvPr id="1039" name="直線コネクタ 10"/>
                      <wps:cNvSpPr/>
                      <wps:spPr>
                        <a:xfrm>
                          <a:off x="0" y="0"/>
                          <a:ext cx="1114425" cy="0"/>
                        </a:xfrm>
                        <a:prstGeom prst="line">
                          <a:avLst/>
                        </a:prstGeom>
                        <a:noFill/>
                        <a:ln w="12700" cap="flat" cmpd="sng" algn="ctr">
                          <a:solidFill>
                            <a:sysClr val="windowText" lastClr="000000"/>
                          </a:solidFill>
                          <a:prstDash val="solid"/>
                          <a:tailEnd type="none" w="lg" len="lg"/>
                        </a:ln>
                        <a:effectLst/>
                      </wps:spPr>
                      <wps:bodyPr/>
                    </wps:wsp>
                  </a:graphicData>
                </a:graphic>
              </wp:anchor>
            </w:drawing>
          </mc:Choice>
          <mc:Fallback>
            <w:pict>
              <v:line id="直線コネクタ 10" style="mso-wrap-distance-top:0pt;mso-wrap-distance-right:9pt;mso-wrap-distance-bottom:0pt;mso-position-vertical-relative:text;mso-position-horizontal-relative:text;position:absolute;mso-wrap-distance-left:9pt;z-index:10;" o:spid="_x0000_s1039" o:allowincell="t" o:allowoverlap="t" filled="f" stroked="t" strokecolor="#000000" strokeweight="1pt" o:spt="20" from="104.7pt,16.25pt" to="192.45pt,16.25pt">
                <v:fill/>
                <v:stroke linestyle="single" endcap="flat" dashstyle="solid" filltype="solid" endarrow="none" endarrowwidth="wide" endarrowlength="long"/>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2444115</wp:posOffset>
                </wp:positionH>
                <wp:positionV relativeFrom="paragraph">
                  <wp:posOffset>206375</wp:posOffset>
                </wp:positionV>
                <wp:extent cx="352425" cy="0"/>
                <wp:effectExtent l="0" t="635" r="29210" b="10795"/>
                <wp:wrapNone/>
                <wp:docPr id="1040" name="直線コネクタ 11"/>
                <a:graphic xmlns:a="http://schemas.openxmlformats.org/drawingml/2006/main">
                  <a:graphicData uri="http://schemas.microsoft.com/office/word/2010/wordprocessingShape">
                    <wps:wsp>
                      <wps:cNvPr id="1040" name="直線コネクタ 11"/>
                      <wps:cNvSpPr/>
                      <wps:spPr>
                        <a:xfrm>
                          <a:off x="0" y="0"/>
                          <a:ext cx="352425" cy="0"/>
                        </a:xfrm>
                        <a:prstGeom prst="line">
                          <a:avLst/>
                        </a:prstGeom>
                        <a:noFill/>
                        <a:ln w="12700" cap="flat" cmpd="sng" algn="ctr">
                          <a:solidFill>
                            <a:sysClr val="windowText" lastClr="000000"/>
                          </a:solidFill>
                          <a:prstDash val="solid"/>
                          <a:tailEnd type="none" w="lg" len="lg"/>
                        </a:ln>
                        <a:effectLst/>
                      </wps:spPr>
                      <wps:bodyPr/>
                    </wps:wsp>
                  </a:graphicData>
                </a:graphic>
              </wp:anchor>
            </w:drawing>
          </mc:Choice>
          <mc:Fallback>
            <w:pict>
              <v:line id="直線コネクタ 11" style="mso-wrap-distance-top:0pt;mso-wrap-distance-right:9pt;mso-wrap-distance-bottom:0pt;mso-position-vertical-relative:text;mso-position-horizontal-relative:text;position:absolute;mso-wrap-distance-left:9pt;z-index:11;" o:spid="_x0000_s1040" o:allowincell="t" o:allowoverlap="t" filled="f" stroked="t" strokecolor="#000000" strokeweight="1pt" o:spt="20" from="192.45pt,16.25pt" to="220.2pt,16.25pt">
                <v:fill/>
                <v:stroke linestyle="single" endcap="flat" dashstyle="solid" filltype="solid" endarrow="none" endarrowwidth="wide" endarrowlength="long"/>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3996690</wp:posOffset>
                </wp:positionH>
                <wp:positionV relativeFrom="paragraph">
                  <wp:posOffset>206375</wp:posOffset>
                </wp:positionV>
                <wp:extent cx="1066800" cy="0"/>
                <wp:effectExtent l="0" t="59055" r="88265" b="69215"/>
                <wp:wrapNone/>
                <wp:docPr id="1041" name="直線コネクタ 13"/>
                <a:graphic xmlns:a="http://schemas.openxmlformats.org/drawingml/2006/main">
                  <a:graphicData uri="http://schemas.microsoft.com/office/word/2010/wordprocessingShape">
                    <wps:wsp>
                      <wps:cNvPr id="1041" name="直線コネクタ 13"/>
                      <wps:cNvSpPr/>
                      <wps:spPr>
                        <a:xfrm>
                          <a:off x="0" y="0"/>
                          <a:ext cx="1066800" cy="0"/>
                        </a:xfrm>
                        <a:prstGeom prst="line">
                          <a:avLst/>
                        </a:prstGeom>
                        <a:noFill/>
                        <a:ln w="12700" cap="flat" cmpd="sng" algn="ctr">
                          <a:solidFill>
                            <a:sysClr val="windowText" lastClr="000000"/>
                          </a:solidFill>
                          <a:prstDash val="solid"/>
                          <a:tailEnd type="oval" w="lg" len="lg"/>
                        </a:ln>
                        <a:effectLst/>
                      </wps:spPr>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13;" o:spid="_x0000_s1041" o:allowincell="t" o:allowoverlap="t" filled="f" stroked="t" strokecolor="#000000" strokeweight="1pt" o:spt="20" from="314.70000000000005pt,16.25pt" to="398.70000000000005pt,16.25pt">
                <v:fill/>
                <v:stroke linestyle="single" endcap="flat" dashstyle="solid" filltype="solid" endarrow="oval" endarrowwidth="wide" endarrowlength="long"/>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2796540</wp:posOffset>
                </wp:positionH>
                <wp:positionV relativeFrom="paragraph">
                  <wp:posOffset>206375</wp:posOffset>
                </wp:positionV>
                <wp:extent cx="1200150" cy="0"/>
                <wp:effectExtent l="0" t="635" r="29210" b="10795"/>
                <wp:wrapNone/>
                <wp:docPr id="1042" name="直線コネクタ 12"/>
                <a:graphic xmlns:a="http://schemas.openxmlformats.org/drawingml/2006/main">
                  <a:graphicData uri="http://schemas.microsoft.com/office/word/2010/wordprocessingShape">
                    <wps:wsp>
                      <wps:cNvPr id="1042" name="直線コネクタ 12"/>
                      <wps:cNvSpPr/>
                      <wps:spPr>
                        <a:xfrm>
                          <a:off x="0" y="0"/>
                          <a:ext cx="1200150" cy="0"/>
                        </a:xfrm>
                        <a:prstGeom prst="line">
                          <a:avLst/>
                        </a:prstGeom>
                        <a:noFill/>
                        <a:ln w="12700" cap="flat" cmpd="sng" algn="ctr">
                          <a:solidFill>
                            <a:sysClr val="windowText" lastClr="000000"/>
                          </a:solidFill>
                          <a:prstDash val="solid"/>
                          <a:tailEnd type="none" w="lg" len="lg"/>
                        </a:ln>
                        <a:effectLst/>
                      </wps:spPr>
                      <wps:bodyPr/>
                    </wps:wsp>
                  </a:graphicData>
                </a:graphic>
              </wp:anchor>
            </w:drawing>
          </mc:Choice>
          <mc:Fallback>
            <w:pict>
              <v:line id="直線コネクタ 12" style="mso-wrap-distance-top:0pt;mso-wrap-distance-right:9pt;mso-wrap-distance-bottom:0pt;mso-position-vertical-relative:text;mso-position-horizontal-relative:text;position:absolute;mso-wrap-distance-left:9pt;z-index:12;" o:spid="_x0000_s1042" o:allowincell="t" o:allowoverlap="t" filled="f" stroked="t" strokecolor="#000000" strokeweight="1pt" o:spt="20" from="220.2pt,16.25pt" to="314.70000000000005pt,16.25pt">
                <v:fill/>
                <v:stroke linestyle="single" endcap="flat" dashstyle="solid" filltype="solid" endarrow="none" endarrowwidth="wide" endarrowlength="long"/>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548640</wp:posOffset>
                </wp:positionH>
                <wp:positionV relativeFrom="paragraph">
                  <wp:posOffset>206375</wp:posOffset>
                </wp:positionV>
                <wp:extent cx="781050" cy="0"/>
                <wp:effectExtent l="0" t="59055" r="88265" b="69215"/>
                <wp:wrapNone/>
                <wp:docPr id="1043" name="直線コネクタ 9"/>
                <a:graphic xmlns:a="http://schemas.openxmlformats.org/drawingml/2006/main">
                  <a:graphicData uri="http://schemas.microsoft.com/office/word/2010/wordprocessingShape">
                    <wps:wsp>
                      <wps:cNvPr id="1043" name="直線コネクタ 9"/>
                      <wps:cNvSpPr/>
                      <wps:spPr>
                        <a:xfrm>
                          <a:off x="0" y="0"/>
                          <a:ext cx="781050" cy="0"/>
                        </a:xfrm>
                        <a:prstGeom prst="line">
                          <a:avLst/>
                        </a:prstGeom>
                        <a:noFill/>
                        <a:ln w="12700" cap="flat" cmpd="sng" algn="ctr">
                          <a:solidFill>
                            <a:sysClr val="windowText" lastClr="000000"/>
                          </a:solidFill>
                          <a:prstDash val="solid"/>
                          <a:tailEnd type="oval" w="lg" len="lg"/>
                        </a:ln>
                        <a:effectLst/>
                      </wps:spPr>
                      <wps:bodyPr/>
                    </wps:wsp>
                  </a:graphicData>
                </a:graphic>
              </wp:anchor>
            </w:drawing>
          </mc:Choice>
          <mc:Fallback>
            <w:pict>
              <v:line id="直線コネクタ 9" style="mso-wrap-distance-top:0pt;mso-wrap-distance-right:9pt;mso-wrap-distance-bottom:0pt;mso-position-vertical-relative:text;mso-position-horizontal-relative:text;position:absolute;mso-wrap-distance-left:9pt;z-index:9;" o:spid="_x0000_s1043" o:allowincell="t" o:allowoverlap="t" filled="f" stroked="t" strokecolor="#000000" strokeweight="1pt" o:spt="20" from="43.2pt,16.25pt" to="104.7pt,16.25pt">
                <v:fill/>
                <v:stroke linestyle="single" endcap="flat" dashstyle="solid" filltype="solid" endarrow="oval" endarrowwidth="wide" endarrowlength="long"/>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-3810</wp:posOffset>
                </wp:positionH>
                <wp:positionV relativeFrom="paragraph">
                  <wp:posOffset>206375</wp:posOffset>
                </wp:positionV>
                <wp:extent cx="552450" cy="0"/>
                <wp:effectExtent l="0" t="59055" r="88265" b="69215"/>
                <wp:wrapNone/>
                <wp:docPr id="1044" name="直線コネクタ 8"/>
                <a:graphic xmlns:a="http://schemas.openxmlformats.org/drawingml/2006/main">
                  <a:graphicData uri="http://schemas.microsoft.com/office/word/2010/wordprocessingShape">
                    <wps:wsp>
                      <wps:cNvPr id="1044" name="直線コネクタ 8"/>
                      <wps:cNvSpPr/>
                      <wps:spPr>
                        <a:xfrm>
                          <a:off x="0" y="0"/>
                          <a:ext cx="552450" cy="0"/>
                        </a:xfrm>
                        <a:prstGeom prst="line">
                          <a:avLst/>
                        </a:prstGeom>
                        <a:noFill/>
                        <a:ln w="12700" cap="flat" cmpd="sng" algn="ctr">
                          <a:solidFill>
                            <a:sysClr val="windowText" lastClr="000000"/>
                          </a:solidFill>
                          <a:prstDash val="solid"/>
                          <a:tailEnd type="oval" w="lg" len="lg"/>
                        </a:ln>
                        <a:effectLst/>
                      </wps:spPr>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8;" o:spid="_x0000_s1044" o:allowincell="t" o:allowoverlap="t" filled="f" stroked="t" strokecolor="#000000" strokeweight="1pt" o:spt="20" from="-0.30000000000000004pt,16.25pt" to="43.2pt,16.25pt">
                <v:fill/>
                <v:stroke linestyle="single" endcap="flat" dashstyle="solid" filltype="solid" endarrow="oval" endarrowwidth="wide" endarrowlength="long"/>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column">
                  <wp:posOffset>4252595</wp:posOffset>
                </wp:positionH>
                <wp:positionV relativeFrom="paragraph">
                  <wp:posOffset>206375</wp:posOffset>
                </wp:positionV>
                <wp:extent cx="810895" cy="9525"/>
                <wp:effectExtent l="59690" t="59690" r="29845" b="60325"/>
                <wp:wrapNone/>
                <wp:docPr id="1045" name="直線コネクタ 9"/>
                <a:graphic xmlns:a="http://schemas.openxmlformats.org/drawingml/2006/main">
                  <a:graphicData uri="http://schemas.microsoft.com/office/word/2010/wordprocessingShape">
                    <wps:wsp>
                      <wps:cNvPr id="1045" name="直線コネクタ 9"/>
                      <wps:cNvSpPr/>
                      <wps:spPr>
                        <a:xfrm flipH="1" flipV="1">
                          <a:off x="0" y="0"/>
                          <a:ext cx="810895" cy="9525"/>
                        </a:xfrm>
                        <a:prstGeom prst="line">
                          <a:avLst/>
                        </a:prstGeom>
                        <a:noFill/>
                        <a:ln w="12700" cap="flat" cmpd="sng" algn="ctr">
                          <a:solidFill>
                            <a:sysClr val="windowText" lastClr="000000"/>
                          </a:solidFill>
                          <a:prstDash val="solid"/>
                          <a:tailEnd type="oval" w="lg" len="lg"/>
                        </a:ln>
                        <a:effectLst/>
                      </wps:spPr>
                      <wps:bodyPr/>
                    </wps:wsp>
                  </a:graphicData>
                </a:graphic>
              </wp:anchor>
            </w:drawing>
          </mc:Choice>
          <mc:Fallback>
            <w:pict>
              <v:line id="直線コネクタ 9" style="mso-wrap-distance-top:0pt;flip:x y;mso-wrap-distance-right:9pt;mso-wrap-distance-bottom:0pt;mso-position-vertical-relative:text;mso-position-horizontal-relative:text;position:absolute;mso-wrap-distance-left:9pt;z-index:20;" o:spid="_x0000_s1045" o:allowincell="t" o:allowoverlap="t" filled="f" stroked="t" strokecolor="#000000" strokeweight="1pt" o:spt="20" from="334.85pt,16.25pt" to="398.70000000000005pt,17pt">
                <v:fill/>
                <v:stroke linestyle="single" endcap="flat" dashstyle="solid" filltype="solid" endarrow="oval" endarrowwidth="wide" endarrowlength="long"/>
                <v:textbox style="layout-flow:horizontal;"/>
                <v:imagedata o:title=""/>
                <w10:wrap type="none" anchorx="text" anchory="text"/>
              </v:line>
            </w:pict>
          </mc:Fallback>
        </mc:AlternateContent>
      </w:r>
    </w:p>
    <w:p>
      <w:pPr>
        <w:pStyle w:val="0"/>
        <w:ind w:firstLine="630" w:firstLineChars="300"/>
        <w:rPr>
          <w:rFonts w:hint="default"/>
        </w:rPr>
      </w:pPr>
      <w:r>
        <w:rPr>
          <w:rFonts w:hint="eastAsia"/>
        </w:rPr>
        <w:t>始期　　　工事着手　　　　　年末年始休暇　　　　　　　工事完成　　　終期</w:t>
      </w:r>
    </w:p>
    <w:p>
      <w:pPr>
        <w:pStyle w:val="0"/>
        <w:ind w:firstLine="735" w:firstLineChars="350"/>
        <w:rPr>
          <w:rFonts w:hint="default"/>
        </w:rPr>
      </w:pPr>
      <w:r>
        <w:rPr>
          <w:rFonts w:hint="eastAsia" w:asciiTheme="minorEastAsia" w:hAnsiTheme="minorEastAsia"/>
        </w:rPr>
        <mc:AlternateContent>
          <mc:Choice Requires="wps">
            <w:drawing>
              <wp:anchor distT="0" distB="0" distL="114300" distR="114300" simplePos="0" relativeHeight="16" behindDoc="0" locked="0" layoutInCell="1" hidden="0" allowOverlap="1">
                <wp:simplePos x="0" y="0"/>
                <wp:positionH relativeFrom="column">
                  <wp:posOffset>586740</wp:posOffset>
                </wp:positionH>
                <wp:positionV relativeFrom="paragraph">
                  <wp:posOffset>215900</wp:posOffset>
                </wp:positionV>
                <wp:extent cx="4514850" cy="0"/>
                <wp:effectExtent l="0" t="45720" r="17780" b="55880"/>
                <wp:wrapNone/>
                <wp:docPr id="1046" name="直線コネクタ 20"/>
                <a:graphic xmlns:a="http://schemas.openxmlformats.org/drawingml/2006/main">
                  <a:graphicData uri="http://schemas.microsoft.com/office/word/2010/wordprocessingShape">
                    <wps:wsp>
                      <wps:cNvPr id="1046" name="直線コネクタ 20"/>
                      <wps:cNvSpPr/>
                      <wps:spPr>
                        <a:xfrm>
                          <a:off x="0" y="0"/>
                          <a:ext cx="4514850" cy="0"/>
                        </a:xfrm>
                        <a:prstGeom prst="line">
                          <a:avLst/>
                        </a:prstGeom>
                        <a:noFill/>
                        <a:ln w="12700" cap="flat" cmpd="sng" algn="ctr">
                          <a:solidFill>
                            <a:sysClr val="windowText" lastClr="000000"/>
                          </a:solidFill>
                          <a:prstDash val="solid"/>
                          <a:headEnd type="arrow"/>
                          <a:tailEnd type="arrow" w="med" len="med"/>
                        </a:ln>
                        <a:effectLst/>
                      </wps:spPr>
                      <wps:bodyPr/>
                    </wps:wsp>
                  </a:graphicData>
                </a:graphic>
              </wp:anchor>
            </w:drawing>
          </mc:Choice>
          <mc:Fallback>
            <w:pict>
              <v:line id="直線コネクタ 20" style="mso-wrap-distance-top:0pt;mso-wrap-distance-right:9pt;mso-wrap-distance-bottom:0pt;mso-position-vertical-relative:text;mso-position-horizontal-relative:text;position:absolute;mso-wrap-distance-left:9pt;z-index:16;" o:spid="_x0000_s1046" o:allowincell="t" o:allowoverlap="t" filled="f" stroked="t" strokecolor="#000000" strokeweight="1pt" o:spt="20" from="46.2pt,17pt" to="401.70000000000005pt,17pt">
                <v:fill/>
                <v:stroke linestyle="single" endcap="flat" dashstyle="solid" filltype="solid" startarrow="open" endarrow="open" endarrowwidth="medium" endarrowlength="medium"/>
                <v:textbox style="layout-flow:horizontal;"/>
                <v:imagedata o:title=""/>
                <w10:wrap type="none" anchorx="text" anchory="text"/>
              </v:line>
            </w:pict>
          </mc:Fallback>
        </mc:AlternateContent>
      </w:r>
      <w:r>
        <w:rPr>
          <w:rFonts w:hint="eastAsia" w:asciiTheme="minorEastAsia" w:hAnsiTheme="minorEastAsia"/>
        </w:rPr>
        <w:t>9/1</w:t>
      </w:r>
      <w:r>
        <w:rPr>
          <w:rFonts w:hint="eastAsia"/>
        </w:rPr>
        <w:t>　　　　　　　　　　　</w:t>
      </w:r>
      <w:r>
        <w:rPr>
          <w:rFonts w:hint="eastAsia" w:asciiTheme="minorEastAsia" w:hAnsiTheme="minorEastAsia"/>
        </w:rPr>
        <w:t>12/29</w:t>
      </w:r>
      <w:r>
        <w:rPr>
          <w:rFonts w:hint="eastAsia" w:asciiTheme="minorEastAsia" w:hAnsiTheme="minorEastAsia"/>
        </w:rPr>
        <w:t>～</w:t>
      </w:r>
      <w:r>
        <w:rPr>
          <w:rFonts w:hint="eastAsia" w:asciiTheme="minorEastAsia" w:hAnsiTheme="minorEastAsia"/>
        </w:rPr>
        <w:t>1/3</w:t>
      </w:r>
      <w:r>
        <w:rPr>
          <w:rFonts w:hint="eastAsia" w:asciiTheme="minorEastAsia" w:hAnsiTheme="minorEastAsia"/>
          <w:sz w:val="18"/>
        </w:rPr>
        <w:t>（６日間）</w:t>
      </w:r>
      <w:r>
        <w:rPr>
          <w:rFonts w:hint="eastAsia"/>
          <w:sz w:val="18"/>
        </w:rPr>
        <w:t>　　</w:t>
      </w:r>
      <w:r>
        <w:rPr>
          <w:rFonts w:hint="eastAsia"/>
        </w:rPr>
        <w:t>（後片付けまで完了）　</w:t>
      </w:r>
      <w:r>
        <w:rPr>
          <w:rFonts w:hint="eastAsia" w:asciiTheme="minorEastAsia" w:hAnsiTheme="minorEastAsia"/>
        </w:rPr>
        <w:t>2/28</w:t>
      </w:r>
      <w:r>
        <w:rPr>
          <w:rFonts w:hint="eastAsia"/>
        </w:rPr>
        <w:t>　</w:t>
      </w:r>
    </w:p>
    <w:p>
      <w:pPr>
        <w:pStyle w:val="0"/>
        <w:ind w:firstLine="3990" w:firstLineChars="1900"/>
        <w:jc w:val="left"/>
        <w:rPr>
          <w:rFonts w:hint="default"/>
        </w:rPr>
      </w:pPr>
      <w:r>
        <w:rPr>
          <w:rFonts w:hint="eastAsia"/>
        </w:rPr>
        <w:t>工期</w:t>
      </w:r>
    </w:p>
    <w:p>
      <w:pPr>
        <w:pStyle w:val="0"/>
        <w:rPr>
          <w:rFonts w:hint="default" w:ascii="ＭＳ 明朝" w:hAnsi="ＭＳ 明朝" w:eastAsia="ＭＳ 明朝"/>
        </w:rPr>
      </w:pPr>
    </w:p>
    <w:p>
      <w:pPr>
        <w:pStyle w:val="0"/>
        <w:ind w:left="420" w:hanging="420" w:hangingChars="200"/>
        <w:rPr>
          <w:rFonts w:hint="default" w:ascii="ＭＳ 明朝" w:hAnsi="ＭＳ 明朝" w:eastAsia="ＭＳ 明朝"/>
          <w:strike w:val="1"/>
          <w:color w:val="FF0000"/>
        </w:rPr>
      </w:pPr>
      <w:r>
        <w:rPr>
          <w:rFonts w:hint="eastAsia" w:ascii="ＭＳ 明朝" w:hAnsi="ＭＳ 明朝" w:eastAsia="ＭＳ 明朝"/>
        </w:rPr>
        <w:t>（５）受注者は</w:t>
      </w:r>
      <w:r>
        <w:rPr>
          <w:rFonts w:hint="eastAsia" w:ascii="ＭＳ 明朝" w:hAnsi="ＭＳ 明朝" w:eastAsia="ＭＳ 明朝"/>
          <w:color w:val="000000" w:themeColor="text1"/>
        </w:rPr>
        <w:t>週休２日工</w:t>
      </w:r>
      <w:r>
        <w:rPr>
          <w:rFonts w:hint="eastAsia" w:ascii="ＭＳ 明朝" w:hAnsi="ＭＳ 明朝" w:eastAsia="ＭＳ 明朝"/>
        </w:rPr>
        <w:t>事の対象期間において、</w:t>
      </w:r>
      <w:r>
        <w:rPr>
          <w:rFonts w:hint="eastAsia" w:ascii="ＭＳ 明朝" w:hAnsi="ＭＳ 明朝" w:eastAsia="ＭＳ 明朝"/>
          <w:color w:val="000000" w:themeColor="text1"/>
        </w:rPr>
        <w:t>月単位の週休２日</w:t>
      </w:r>
      <w:r>
        <w:rPr>
          <w:rFonts w:hint="eastAsia" w:ascii="ＭＳ 明朝" w:hAnsi="ＭＳ 明朝" w:eastAsia="ＭＳ 明朝"/>
        </w:rPr>
        <w:t>の確保</w:t>
      </w:r>
      <w:r>
        <w:rPr>
          <w:rFonts w:hint="eastAsia" w:ascii="ＭＳ 明朝" w:hAnsi="ＭＳ 明朝" w:eastAsia="ＭＳ 明朝"/>
          <w:color w:val="000000" w:themeColor="text1"/>
        </w:rPr>
        <w:t>に努める</w:t>
      </w:r>
      <w:r>
        <w:rPr>
          <w:rFonts w:hint="eastAsia" w:ascii="ＭＳ 明朝" w:hAnsi="ＭＳ 明朝" w:eastAsia="ＭＳ 明朝"/>
        </w:rPr>
        <w:t>こと。</w:t>
      </w:r>
      <w:r>
        <w:rPr>
          <w:rFonts w:hint="eastAsia" w:ascii="ＭＳ 明朝" w:hAnsi="ＭＳ 明朝" w:eastAsia="ＭＳ 明朝"/>
          <w:color w:val="000000" w:themeColor="text1"/>
        </w:rPr>
        <w:t>月単位の週休２日が確保できない場合、通期の週休２日の確保に努めること。</w:t>
      </w:r>
      <w:r>
        <w:rPr>
          <w:rFonts w:hint="eastAsia" w:ascii="ＭＳ 明朝" w:hAnsi="ＭＳ 明朝" w:eastAsia="ＭＳ 明朝"/>
        </w:rPr>
        <w:t>なお、天候等により</w:t>
      </w:r>
      <w:r>
        <w:rPr>
          <w:rFonts w:hint="eastAsia" w:ascii="ＭＳ 明朝" w:hAnsi="ＭＳ 明朝" w:eastAsia="ＭＳ 明朝"/>
          <w:color w:val="000000" w:themeColor="text1"/>
        </w:rPr>
        <w:t>現場閉所した場合も</w:t>
      </w:r>
      <w:r>
        <w:rPr>
          <w:rFonts w:hint="eastAsia" w:ascii="ＭＳ 明朝" w:hAnsi="ＭＳ 明朝" w:eastAsia="ＭＳ 明朝"/>
        </w:rPr>
        <w:t>、</w:t>
      </w:r>
      <w:r>
        <w:rPr>
          <w:rFonts w:hint="eastAsia" w:ascii="ＭＳ 明朝" w:hAnsi="ＭＳ 明朝" w:eastAsia="ＭＳ 明朝"/>
          <w:color w:val="000000" w:themeColor="text1"/>
        </w:rPr>
        <w:t>現場閉所日数に含める。</w:t>
      </w:r>
    </w:p>
    <w:p>
      <w:pPr>
        <w:pStyle w:val="0"/>
        <w:ind w:left="420" w:hanging="420" w:hangingChars="200"/>
        <w:rPr>
          <w:rFonts w:hint="default" w:ascii="ＭＳ 明朝" w:hAnsi="ＭＳ 明朝" w:eastAsia="ＭＳ 明朝"/>
          <w:color w:val="000000" w:themeColor="text1"/>
        </w:rPr>
      </w:pPr>
      <w:r>
        <w:rPr>
          <w:rFonts w:hint="eastAsia" w:ascii="ＭＳ 明朝" w:hAnsi="ＭＳ 明朝" w:eastAsia="ＭＳ 明朝"/>
          <w:color w:val="000000" w:themeColor="text1"/>
        </w:rPr>
        <w:t>（６）</w:t>
      </w:r>
      <w:r>
        <w:rPr>
          <w:rFonts w:hint="eastAsia" w:ascii="ＭＳ 明朝" w:hAnsi="ＭＳ 明朝" w:eastAsia="ＭＳ 明朝"/>
        </w:rPr>
        <w:t>受注者は、</w:t>
      </w:r>
      <w:r>
        <w:rPr>
          <w:rFonts w:hint="eastAsia" w:ascii="ＭＳ 明朝" w:hAnsi="ＭＳ 明朝" w:eastAsia="ＭＳ 明朝"/>
          <w:color w:val="000000" w:themeColor="text1"/>
        </w:rPr>
        <w:t>週休２日工事の対象期間において、受注者の責にもよらず現場作業を余儀なくされる期間が生じた場合、必要に応じて監督員と協議を行い、当該期間を週休２日の対象外とすることができる。</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（７）受注者は、毎週土日の現場閉所が達成できるように努めること。</w:t>
      </w:r>
    </w:p>
    <w:p>
      <w:pPr>
        <w:pStyle w:val="0"/>
        <w:rPr>
          <w:rFonts w:hint="default" w:ascii="ＭＳ 明朝" w:hAnsi="ＭＳ 明朝" w:eastAsia="ＭＳ 明朝"/>
          <w:color w:val="FF0000"/>
        </w:rPr>
      </w:pPr>
    </w:p>
    <w:p>
      <w:pPr>
        <w:pStyle w:val="0"/>
        <w:rPr>
          <w:rFonts w:hint="default" w:asciiTheme="majorEastAsia" w:hAnsiTheme="majorEastAsia" w:eastAsiaTheme="majorEastAsia"/>
          <w:b w:val="1"/>
        </w:rPr>
      </w:pPr>
      <w:r>
        <w:rPr>
          <w:rFonts w:hint="eastAsia" w:asciiTheme="majorEastAsia" w:hAnsiTheme="majorEastAsia" w:eastAsiaTheme="majorEastAsia"/>
          <w:b w:val="1"/>
          <w:color w:val="000000" w:themeColor="text1"/>
        </w:rPr>
        <w:t>４</w:t>
      </w:r>
      <w:r>
        <w:rPr>
          <w:rFonts w:hint="eastAsia" w:asciiTheme="majorEastAsia" w:hAnsiTheme="majorEastAsia" w:eastAsiaTheme="majorEastAsia"/>
          <w:b w:val="1"/>
        </w:rPr>
        <w:t>　実施確認</w:t>
      </w:r>
    </w:p>
    <w:p>
      <w:pPr>
        <w:pStyle w:val="0"/>
        <w:rPr>
          <w:rFonts w:hint="default" w:ascii="ＭＳ 明朝" w:hAnsi="ＭＳ 明朝" w:eastAsia="ＭＳ 明朝"/>
          <w:color w:val="000000" w:themeColor="text1"/>
        </w:rPr>
      </w:pPr>
      <w:r>
        <w:rPr>
          <w:rFonts w:hint="eastAsia" w:ascii="ＭＳ 明朝" w:hAnsi="ＭＳ 明朝" w:eastAsia="ＭＳ 明朝"/>
        </w:rPr>
        <w:t>　</w:t>
      </w:r>
      <w:r>
        <w:rPr>
          <w:rFonts w:hint="eastAsia" w:ascii="ＭＳ 明朝" w:hAnsi="ＭＳ 明朝" w:eastAsia="ＭＳ 明朝"/>
          <w:color w:val="000000" w:themeColor="text1"/>
        </w:rPr>
        <w:t>受任者は、現場閉所の実績が確認できる資料（別紙「週休２日工事　休日等取得実績書（参考様式）」参照）を工期末の１４日前までに提出すること。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なお、書類の作成負担等を考慮し、現場閉所の実績が確認できる資料の根拠資料（現場閉所実績が確認できる工程表、休日等の作業連絡記録、安全教育・訓練等の記録資料等）の提出は不要とし、監督員から求められた場合に提示すること。</w:t>
      </w:r>
    </w:p>
    <w:p>
      <w:pPr>
        <w:pStyle w:val="0"/>
        <w:rPr>
          <w:rFonts w:hint="default" w:ascii="ＭＳ 明朝" w:hAnsi="ＭＳ 明朝" w:eastAsia="ＭＳ 明朝"/>
          <w:color w:val="FF0000"/>
        </w:rPr>
      </w:pPr>
    </w:p>
    <w:p>
      <w:pPr>
        <w:pStyle w:val="0"/>
        <w:rPr>
          <w:rFonts w:hint="default" w:asciiTheme="majorEastAsia" w:hAnsiTheme="majorEastAsia" w:eastAsiaTheme="majorEastAsia"/>
          <w:b w:val="1"/>
        </w:rPr>
      </w:pPr>
      <w:r>
        <w:rPr>
          <w:rFonts w:hint="eastAsia" w:asciiTheme="majorEastAsia" w:hAnsiTheme="majorEastAsia" w:eastAsiaTheme="majorEastAsia"/>
          <w:b w:val="1"/>
          <w:color w:val="000000" w:themeColor="text1"/>
        </w:rPr>
        <w:t>５</w:t>
      </w:r>
      <w:r>
        <w:rPr>
          <w:rFonts w:hint="eastAsia" w:asciiTheme="majorEastAsia" w:hAnsiTheme="majorEastAsia" w:eastAsiaTheme="majorEastAsia"/>
          <w:b w:val="1"/>
        </w:rPr>
        <w:t>　積算方法等</w:t>
      </w:r>
    </w:p>
    <w:p>
      <w:pPr>
        <w:pStyle w:val="0"/>
        <w:rPr>
          <w:rFonts w:hint="default" w:ascii="ＭＳ 明朝" w:hAnsi="ＭＳ 明朝" w:eastAsia="ＭＳ 明朝"/>
          <w:color w:val="000000" w:themeColor="text1"/>
        </w:rPr>
      </w:pPr>
      <w:r>
        <w:rPr>
          <w:rFonts w:hint="eastAsia" w:ascii="ＭＳ 明朝" w:hAnsi="ＭＳ 明朝" w:eastAsia="ＭＳ 明朝"/>
        </w:rPr>
        <w:t>　</w:t>
      </w:r>
      <w:r>
        <w:rPr>
          <w:rFonts w:hint="eastAsia" w:ascii="ＭＳ 明朝" w:hAnsi="ＭＳ 明朝" w:eastAsia="ＭＳ 明朝"/>
          <w:color w:val="000000" w:themeColor="text1"/>
        </w:rPr>
        <w:t>発注者は、国土交通省が定める、月単位の週休２日の補正係数を、各経費に乗じた上で発注を行うこと。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現場閉所の実績が確認できる資料により、月単位の週休２日に満たない場合、通期の週休２日の補正係数に変更し、請負代金額の減額変更を行うこと。</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　通期の週休２日に満たない場合は、月単位の週休２日の補正係数を除し、請負代金額の減額変更を行うこと。</w:t>
      </w:r>
    </w:p>
    <w:p>
      <w:pPr>
        <w:pStyle w:val="0"/>
        <w:rPr>
          <w:rFonts w:hint="default" w:asciiTheme="majorEastAsia" w:hAnsiTheme="majorEastAsia" w:eastAsiaTheme="majorEastAsia"/>
          <w:b w:val="1"/>
          <w:strike w:val="1"/>
          <w:highlight w:val="yellow"/>
        </w:rPr>
      </w:pPr>
    </w:p>
    <w:p>
      <w:pPr>
        <w:pStyle w:val="0"/>
        <w:rPr>
          <w:rFonts w:hint="default" w:asciiTheme="majorEastAsia" w:hAnsiTheme="majorEastAsia" w:eastAsiaTheme="majorEastAsia"/>
          <w:b w:val="1"/>
        </w:rPr>
      </w:pPr>
      <w:r>
        <w:rPr>
          <w:rFonts w:hint="eastAsia" w:asciiTheme="majorEastAsia" w:hAnsiTheme="majorEastAsia" w:eastAsiaTheme="majorEastAsia"/>
          <w:b w:val="1"/>
        </w:rPr>
        <w:t>６</w:t>
      </w:r>
      <w:r>
        <w:rPr>
          <w:rFonts w:hint="eastAsia" w:asciiTheme="majorEastAsia" w:hAnsiTheme="majorEastAsia" w:eastAsiaTheme="majorEastAsia"/>
          <w:b w:val="1"/>
        </w:rPr>
        <w:t xml:space="preserve"> </w:t>
      </w:r>
      <w:r>
        <w:rPr>
          <w:rFonts w:hint="eastAsia" w:asciiTheme="majorEastAsia" w:hAnsiTheme="majorEastAsia" w:eastAsiaTheme="majorEastAsia"/>
          <w:b w:val="1"/>
        </w:rPr>
        <w:t>その他</w:t>
      </w:r>
    </w:p>
    <w:p>
      <w:pPr>
        <w:pStyle w:val="0"/>
        <w:ind w:firstLine="210" w:firstLineChars="100"/>
        <w:rPr>
          <w:rFonts w:hint="default" w:ascii="ＭＳ 明朝" w:hAnsi="ＭＳ 明朝" w:eastAsia="ＭＳ 明朝"/>
        </w:rPr>
      </w:pPr>
      <w:r>
        <w:rPr>
          <w:rFonts w:hint="eastAsia" w:ascii="ＭＳ 明朝" w:hAnsi="ＭＳ 明朝" w:eastAsia="ＭＳ 明朝"/>
          <w:color w:val="000000" w:themeColor="text1"/>
        </w:rPr>
        <w:t>週休２日工</w:t>
      </w:r>
      <w:r>
        <w:rPr>
          <w:rFonts w:hint="eastAsia" w:ascii="ＭＳ 明朝" w:hAnsi="ＭＳ 明朝" w:eastAsia="ＭＳ 明朝"/>
        </w:rPr>
        <w:t>事において、</w:t>
      </w:r>
      <w:r>
        <w:rPr>
          <w:rFonts w:hint="eastAsia" w:ascii="ＭＳ 明朝" w:hAnsi="ＭＳ 明朝" w:eastAsia="ＭＳ 明朝"/>
          <w:color w:val="000000" w:themeColor="text1"/>
        </w:rPr>
        <w:t>月単位の週休２日又は通期の週休２日が達成できなかったとして</w:t>
      </w:r>
      <w:r>
        <w:rPr>
          <w:rFonts w:hint="eastAsia" w:ascii="ＭＳ 明朝" w:hAnsi="ＭＳ 明朝" w:eastAsia="ＭＳ 明朝"/>
        </w:rPr>
        <w:t>も、工事成績の減点等（ペナルティ）は行わない。</w:t>
      </w:r>
    </w:p>
    <w:p>
      <w:pPr>
        <w:pStyle w:val="0"/>
        <w:ind w:firstLine="420" w:firstLineChars="200"/>
        <w:rPr>
          <w:rFonts w:hint="default" w:ascii="ＭＳ 明朝" w:hAnsi="ＭＳ 明朝" w:eastAsia="ＭＳ 明朝"/>
        </w:rPr>
      </w:pPr>
      <w:r>
        <w:rPr>
          <w:rFonts w:hint="eastAsia" w:ascii="ＭＳ 明朝" w:hAnsi="ＭＳ 明朝" w:eastAsia="ＭＳ 明朝"/>
        </w:rPr>
        <w:t>附</w:t>
      </w:r>
      <w:r>
        <w:rPr>
          <w:rFonts w:hint="eastAsia" w:ascii="ＭＳ 明朝" w:hAnsi="ＭＳ 明朝" w:eastAsia="ＭＳ 明朝"/>
        </w:rPr>
        <w:t xml:space="preserve"> </w:t>
      </w:r>
      <w:r>
        <w:rPr>
          <w:rFonts w:hint="eastAsia" w:ascii="ＭＳ 明朝" w:hAnsi="ＭＳ 明朝" w:eastAsia="ＭＳ 明朝"/>
        </w:rPr>
        <w:t>則</w:t>
      </w:r>
    </w:p>
    <w:p>
      <w:pPr>
        <w:pStyle w:val="0"/>
        <w:rPr>
          <w:rFonts w:hint="default"/>
        </w:rPr>
      </w:pPr>
      <w:r>
        <w:rPr>
          <w:rFonts w:hint="eastAsia" w:ascii="ＭＳ 明朝" w:hAnsi="ＭＳ 明朝" w:eastAsia="ＭＳ 明朝"/>
        </w:rPr>
        <w:t>この要領は，令和３年４月１日から施行する。</w:t>
      </w:r>
    </w:p>
    <w:p>
      <w:pPr>
        <w:pStyle w:val="0"/>
        <w:rPr>
          <w:rFonts w:hint="default" w:ascii="ＭＳ 明朝" w:hAnsi="ＭＳ 明朝" w:eastAsia="ＭＳ 明朝"/>
        </w:rPr>
      </w:pPr>
      <w:r>
        <w:rPr>
          <w:rFonts w:hint="eastAsia" w:ascii="ＭＳ 明朝" w:hAnsi="ＭＳ 明朝" w:eastAsia="ＭＳ 明朝"/>
        </w:rPr>
        <w:t>この要領は，令和５年２月１日から施行する。</w:t>
      </w:r>
    </w:p>
    <w:p>
      <w:pPr>
        <w:pStyle w:val="0"/>
        <w:rPr>
          <w:rFonts w:hint="default"/>
          <w:color w:val="FF0000"/>
        </w:rPr>
      </w:pPr>
      <w:r>
        <w:rPr>
          <w:rFonts w:hint="eastAsia" w:ascii="ＭＳ 明朝" w:hAnsi="ＭＳ 明朝" w:eastAsia="ＭＳ 明朝"/>
          <w:color w:val="FF0000"/>
        </w:rPr>
        <w:t>この要領は、令和６年６月１日から施行する。</w:t>
      </w:r>
    </w:p>
    <w:sectPr>
      <w:pgSz w:w="11906" w:h="16838"/>
      <w:pgMar w:top="1985" w:right="1646"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TotalTime>
  <Pages>3</Pages>
  <Words>16</Words>
  <Characters>1742</Characters>
  <Application>JUST Note</Application>
  <Lines>78</Lines>
  <Paragraphs>39</Paragraphs>
  <CharactersWithSpaces>1845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ryou1908</dc:creator>
  <cp:lastModifiedBy>世山 典子</cp:lastModifiedBy>
  <cp:lastPrinted>2023-01-19T04:11:00Z</cp:lastPrinted>
  <dcterms:created xsi:type="dcterms:W3CDTF">2024-04-05T12:08:00Z</dcterms:created>
  <dcterms:modified xsi:type="dcterms:W3CDTF">2024-05-02T08:02:53Z</dcterms:modified>
  <cp:revision>16</cp:revision>
</cp:coreProperties>
</file>