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left="239" w:firstLine="0" w:firstLineChars="0"/>
        <w:jc w:val="left"/>
        <w:rPr>
          <w:rFonts w:hint="eastAsia"/>
          <w:b w:val="1"/>
        </w:rPr>
      </w:pPr>
      <w:r>
        <w:rPr>
          <w:rFonts w:hint="eastAsia"/>
          <w:b w:val="1"/>
        </w:rPr>
        <w:t>令和８年度第４回米子市情報公開・個人情報保護審査会　次第</w:t>
      </w:r>
    </w:p>
    <w:p>
      <w:pPr>
        <w:pStyle w:val="0"/>
        <w:rPr>
          <w:rFonts w:hint="eastAsia"/>
          <w:b w:val="1"/>
          <w:sz w:val="24"/>
        </w:rPr>
      </w:pPr>
    </w:p>
    <w:p>
      <w:pPr>
        <w:pStyle w:val="0"/>
        <w:ind w:left="0" w:leftChars="0" w:firstLine="3600" w:firstLineChars="1500"/>
        <w:rPr>
          <w:rFonts w:hint="eastAsia"/>
          <w:sz w:val="24"/>
        </w:rPr>
      </w:pPr>
      <w:r>
        <w:rPr>
          <w:rFonts w:hint="eastAsia"/>
          <w:sz w:val="24"/>
        </w:rPr>
        <w:t>日時　令和８年７月３０日（木）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午後２時３０分（開会）</w:t>
      </w:r>
    </w:p>
    <w:p>
      <w:pPr>
        <w:pStyle w:val="0"/>
        <w:ind w:left="0" w:leftChars="0" w:firstLine="3600" w:firstLineChars="1500"/>
        <w:rPr>
          <w:rFonts w:hint="eastAsia"/>
          <w:sz w:val="24"/>
        </w:rPr>
      </w:pPr>
      <w:r>
        <w:rPr>
          <w:rFonts w:hint="eastAsia"/>
          <w:sz w:val="24"/>
        </w:rPr>
        <w:t>場所　第二</w:t>
      </w:r>
      <w:bookmarkStart w:id="0" w:name="_GoBack"/>
      <w:bookmarkEnd w:id="0"/>
      <w:r>
        <w:rPr>
          <w:rFonts w:hint="eastAsia"/>
          <w:sz w:val="24"/>
        </w:rPr>
        <w:t>応接室</w:t>
      </w:r>
      <w:r>
        <w:rPr>
          <w:rFonts w:hint="eastAsia"/>
          <w:kern w:val="0"/>
          <w:sz w:val="24"/>
        </w:rPr>
        <w:t>（米子市役所本庁舎３階</w:t>
      </w:r>
      <w:r>
        <w:rPr>
          <w:rFonts w:hint="eastAsia"/>
          <w:sz w:val="24"/>
        </w:rPr>
        <w:t>）</w:t>
      </w:r>
    </w:p>
    <w:p>
      <w:pPr>
        <w:pStyle w:val="0"/>
        <w:jc w:val="left"/>
        <w:rPr>
          <w:rFonts w:hint="eastAsia"/>
          <w:sz w:val="24"/>
        </w:rPr>
      </w:pPr>
    </w:p>
    <w:p>
      <w:pPr>
        <w:pStyle w:val="0"/>
        <w:spacing w:line="276" w:lineRule="auto"/>
        <w:ind w:leftChars="0" w:firstLine="0" w:firstLine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１　開会</w:t>
      </w:r>
    </w:p>
    <w:p>
      <w:pPr>
        <w:pStyle w:val="0"/>
        <w:spacing w:line="276" w:lineRule="auto"/>
        <w:ind w:left="0" w:leftChars="0" w:firstLine="0" w:firstLineChars="0"/>
        <w:jc w:val="left"/>
        <w:rPr>
          <w:rFonts w:hint="default"/>
          <w:sz w:val="24"/>
        </w:rPr>
      </w:pPr>
    </w:p>
    <w:p>
      <w:pPr>
        <w:pStyle w:val="0"/>
        <w:spacing w:line="276" w:lineRule="auto"/>
        <w:ind w:left="0" w:leftChars="0" w:firstLine="0" w:firstLineChars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２　議事（１件）</w:t>
      </w:r>
    </w:p>
    <w:p>
      <w:pPr>
        <w:pStyle w:val="0"/>
        <w:spacing w:line="276" w:lineRule="auto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令和７年度諮問第１号（主管課：環境政策課）（継続）</w:t>
      </w:r>
    </w:p>
    <w:p>
      <w:pPr>
        <w:pStyle w:val="0"/>
        <w:spacing w:line="276" w:lineRule="auto"/>
        <w:ind w:left="720" w:hanging="720" w:hangingChars="30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公文書一部公開決定処分について</w:t>
      </w:r>
    </w:p>
    <w:p>
      <w:pPr>
        <w:pStyle w:val="0"/>
        <w:spacing w:line="276" w:lineRule="auto"/>
        <w:ind w:left="720" w:hanging="720" w:hangingChars="30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（米子市情報公開条例第１７条第１項の規定による諮問）</w:t>
      </w:r>
    </w:p>
    <w:p>
      <w:pPr>
        <w:pStyle w:val="0"/>
        <w:spacing w:line="276" w:lineRule="auto"/>
        <w:ind w:left="630" w:leftChars="300"/>
        <w:jc w:val="left"/>
        <w:rPr>
          <w:rFonts w:hint="default"/>
          <w:sz w:val="24"/>
        </w:rPr>
      </w:pPr>
      <w:r>
        <w:rPr>
          <w:rFonts w:hint="eastAsia"/>
          <w:sz w:val="24"/>
        </w:rPr>
        <w:t>《審査請求の趣旨》</w:t>
      </w:r>
    </w:p>
    <w:p>
      <w:pPr>
        <w:pStyle w:val="0"/>
        <w:ind w:left="948" w:leftChars="-104" w:hanging="1166" w:hangingChars="486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実施機関（米子市長）が行った公文書の一部公開決定処分を取消し、改めて公開・非公開の判断を行うことを求める。</w:t>
      </w:r>
    </w:p>
    <w:p>
      <w:pPr>
        <w:pStyle w:val="0"/>
        <w:spacing w:line="276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　</w:t>
      </w:r>
    </w:p>
    <w:p>
      <w:pPr>
        <w:pStyle w:val="0"/>
        <w:spacing w:line="276" w:lineRule="auto"/>
        <w:ind w:leftChars="0" w:firstLine="0" w:firstLine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３　事務局からの連絡等</w:t>
      </w:r>
    </w:p>
    <w:p>
      <w:pPr>
        <w:pStyle w:val="0"/>
        <w:spacing w:line="276" w:lineRule="auto"/>
        <w:ind w:firstLine="240" w:firstLineChars="100"/>
        <w:jc w:val="left"/>
        <w:rPr>
          <w:rFonts w:hint="default"/>
          <w:sz w:val="24"/>
        </w:rPr>
      </w:pPr>
    </w:p>
    <w:p>
      <w:pPr>
        <w:pStyle w:val="0"/>
        <w:spacing w:line="276" w:lineRule="auto"/>
        <w:ind w:leftChars="0" w:firstLine="0" w:firstLineChars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４　閉会</w:t>
      </w:r>
    </w:p>
    <w:p>
      <w:pPr>
        <w:pStyle w:val="0"/>
        <w:spacing w:line="276" w:lineRule="auto"/>
        <w:ind w:firstLine="240" w:firstLineChars="100"/>
        <w:jc w:val="left"/>
        <w:rPr>
          <w:rFonts w:hint="default"/>
          <w:sz w:val="24"/>
        </w:rPr>
      </w:pPr>
    </w:p>
    <w:p>
      <w:pPr>
        <w:pStyle w:val="0"/>
        <w:ind w:left="720" w:hanging="720" w:hangingChars="300"/>
        <w:jc w:val="left"/>
        <w:rPr>
          <w:rFonts w:hint="eastAsia"/>
          <w:sz w:val="24"/>
        </w:rPr>
      </w:pPr>
    </w:p>
    <w:sectPr>
      <w:pgSz w:w="11906" w:h="16838"/>
      <w:pgMar w:top="1985" w:right="1701" w:bottom="1418" w:left="1701" w:header="851" w:footer="992" w:gutter="0"/>
      <w:cols w:space="720"/>
      <w:textDirection w:val="lrTb"/>
      <w:docGrid w:type="lines" w:linePitch="37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37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40" w:hanging="240" w:hangingChars="100"/>
      <w:jc w:val="center"/>
    </w:pPr>
    <w:rPr>
      <w:sz w:val="24"/>
    </w:rPr>
  </w:style>
  <w:style w:type="paragraph" w:styleId="16">
    <w:name w:val="Body Text Indent 2"/>
    <w:basedOn w:val="0"/>
    <w:next w:val="16"/>
    <w:link w:val="0"/>
    <w:uiPriority w:val="0"/>
    <w:pPr>
      <w:ind w:left="1080" w:hanging="1080" w:hangingChars="450"/>
      <w:jc w:val="left"/>
    </w:pPr>
    <w:rPr>
      <w:sz w:val="24"/>
    </w:rPr>
  </w:style>
  <w:style w:type="paragraph" w:styleId="17">
    <w:name w:val="Body Text Indent 3"/>
    <w:basedOn w:val="0"/>
    <w:next w:val="17"/>
    <w:link w:val="0"/>
    <w:uiPriority w:val="0"/>
    <w:pPr>
      <w:ind w:left="1260" w:hanging="1260" w:hangingChars="525"/>
      <w:jc w:val="left"/>
    </w:pPr>
    <w:rPr>
      <w:sz w:val="24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  <w:style w:type="paragraph" w:styleId="22">
    <w:name w:val="Balloon Text"/>
    <w:basedOn w:val="0"/>
    <w:next w:val="22"/>
    <w:link w:val="23"/>
    <w:uiPriority w:val="0"/>
    <w:semiHidden/>
    <w:rPr>
      <w:rFonts w:ascii="游ゴシック Light" w:hAnsi="游ゴシック Light" w:eastAsia="游ゴシック Light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游ゴシック Light" w:hAnsi="游ゴシック Light" w:eastAsia="游ゴシック Light"/>
      <w:kern w:val="2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</TotalTime>
  <Pages>1</Pages>
  <Words>0</Words>
  <Characters>222</Characters>
  <Application>JUST Note</Application>
  <Lines>20</Lines>
  <Paragraphs>14</Paragraphs>
  <CharactersWithSpaces>260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平成１３年度第４回「米子市情報公開・個人情報保護審査会」次第</dc:title>
  <dc:creator>米子市総務課</dc:creator>
  <cp:lastModifiedBy>黒田 瑠香</cp:lastModifiedBy>
  <cp:lastPrinted>2026-03-24T03:56:25Z</cp:lastPrinted>
  <dcterms:created xsi:type="dcterms:W3CDTF">2023-05-16T02:09:00Z</dcterms:created>
  <dcterms:modified xsi:type="dcterms:W3CDTF">2026-07-14T06:00:02Z</dcterms:modified>
  <cp:revision>3</cp:revision>
</cp:coreProperties>
</file>