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margin" w:horzAnchor="text" w:tblpXSpec="left" w:tblpY="420"/>
        <w:tblW w:w="96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064"/>
        <w:gridCol w:w="1353"/>
        <w:gridCol w:w="1377"/>
        <w:gridCol w:w="1134"/>
        <w:gridCol w:w="1134"/>
        <w:gridCol w:w="2410"/>
        <w:gridCol w:w="1191"/>
      </w:tblGrid>
      <w:tr>
        <w:trPr/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起　案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年　　　月　　　日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課　長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14"/>
              </w:rPr>
            </w:pPr>
            <w:r>
              <w:rPr>
                <w:rFonts w:hint="eastAsia"/>
                <w:snapToGrid w:val="0"/>
                <w:sz w:val="14"/>
              </w:rPr>
              <w:t>担当課長補佐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合　議</w:t>
            </w:r>
          </w:p>
        </w:tc>
        <w:tc>
          <w:tcPr>
            <w:tcW w:w="1191" w:type="dxa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主　査</w:t>
            </w:r>
          </w:p>
        </w:tc>
      </w:tr>
      <w:tr>
        <w:trPr/>
        <w:tc>
          <w:tcPr>
            <w:tcW w:w="1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決　裁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年　　　月　　　日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2410" w:type="dxa"/>
            <w:vMerge w:val="restart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191" w:type="dxa"/>
            <w:vMerge w:val="restart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</w:tr>
      <w:tr>
        <w:trPr/>
        <w:tc>
          <w:tcPr>
            <w:tcW w:w="10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施　行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年　　　月　　　日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191" w:type="dxa"/>
            <w:vMerge w:val="continue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</w:tr>
      <w:tr>
        <w:trPr/>
        <w:tc>
          <w:tcPr>
            <w:tcW w:w="3794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建企起第　　　　　号－</w:t>
            </w: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2410" w:type="dxa"/>
            <w:vMerge w:val="continue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  <w:tc>
          <w:tcPr>
            <w:tcW w:w="1191" w:type="dxa"/>
            <w:vMerge w:val="continue"/>
            <w:vAlign w:val="top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5" w:type="dxa"/>
            <w:right w:w="105" w:type="dxa"/>
          </w:tblCellMar>
          <w:tblLook w:firstRow="0" w:lastRow="0" w:firstColumn="0" w:lastColumn="0" w:noHBand="0" w:noVBand="0" w:val="0000"/>
        </w:tblPrEx>
        <w:trPr>
          <w:trHeight w:val="4403" w:hRule="exact"/>
        </w:trPr>
        <w:tc>
          <w:tcPr>
            <w:tcW w:w="9663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米子市営墓地使用許可申請書</w:t>
            </w:r>
          </w:p>
          <w:p>
            <w:pPr>
              <w:pStyle w:val="0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　年　　　月　　　日　</w:t>
            </w:r>
          </w:p>
          <w:p>
            <w:pPr>
              <w:pStyle w:val="0"/>
              <w:spacing w:before="360" w:beforeLines="0" w:beforeAutospacing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米子市長　伊木　隆司　様</w:t>
            </w:r>
          </w:p>
          <w:p>
            <w:pPr>
              <w:pStyle w:val="0"/>
              <w:spacing w:before="360" w:beforeLines="0" w:beforeAutospacing="0"/>
              <w:ind w:right="480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住所　　　　　　　　　　　　　　</w:t>
            </w:r>
          </w:p>
          <w:p>
            <w:pPr>
              <w:pStyle w:val="0"/>
              <w:ind w:right="1189"/>
              <w:rPr>
                <w:rFonts w:hint="default"/>
                <w:snapToGrid w:val="0"/>
                <w:sz w:val="14"/>
              </w:rPr>
            </w:pPr>
            <w:r>
              <w:rPr>
                <w:rFonts w:hint="eastAsia"/>
                <w:snapToGrid w:val="0"/>
                <w:sz w:val="24"/>
              </w:rPr>
              <w:t>　　　　　　　　　　　　　　　　　　　　　</w:t>
            </w:r>
            <w:r>
              <w:rPr>
                <w:rFonts w:hint="eastAsia"/>
                <w:snapToGrid w:val="0"/>
                <w:sz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</w:rPr>
              <w:t>ふりがな</w:t>
            </w:r>
          </w:p>
          <w:p>
            <w:pPr>
              <w:pStyle w:val="0"/>
              <w:ind w:right="229"/>
              <w:jc w:val="right"/>
              <w:rPr>
                <w:rFonts w:hint="default"/>
                <w:snapToGrid w:val="0"/>
                <w:vanish w:val="1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申請者　氏名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napToGrid w:val="0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napToGrid w:val="0"/>
                <w:vanish w:val="1"/>
                <w:sz w:val="24"/>
              </w:rPr>
              <w:t>印</w:t>
            </w:r>
          </w:p>
          <w:p>
            <w:pPr>
              <w:pStyle w:val="0"/>
              <w:jc w:val="right"/>
              <w:rPr>
                <w:rFonts w:hint="default"/>
                <w:snapToGrid w:val="0"/>
                <w:sz w:val="24"/>
              </w:rPr>
            </w:pPr>
          </w:p>
          <w:p>
            <w:pPr>
              <w:pStyle w:val="0"/>
              <w:ind w:right="229"/>
              <w:jc w:val="righ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（電話番号　　　　　　　　　　　）</w:t>
            </w:r>
          </w:p>
          <w:p>
            <w:pPr>
              <w:pStyle w:val="0"/>
              <w:jc w:val="righ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4"/>
              </w:rPr>
              <w:t>　</w:t>
            </w:r>
            <w:r>
              <w:rPr>
                <w:rFonts w:hint="eastAsia"/>
                <w:snapToGrid w:val="0"/>
                <w:sz w:val="20"/>
              </w:rPr>
              <w:t>※自署の場合は押印省略可</w:t>
            </w:r>
          </w:p>
          <w:p>
            <w:pPr>
              <w:pStyle w:val="0"/>
              <w:ind w:firstLine="240" w:firstLineChars="100"/>
              <w:jc w:val="left"/>
              <w:rPr>
                <w:rFonts w:hint="default"/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4"/>
              </w:rPr>
              <w:t>米子市営墓地を使用したいので、次のとおり申請します。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5" w:type="dxa"/>
            <w:right w:w="105" w:type="dxa"/>
          </w:tblCellMar>
          <w:tblLook w:firstRow="0" w:lastRow="0" w:firstColumn="0" w:lastColumn="0" w:noHBand="0" w:noVBand="0" w:val="0000"/>
        </w:tblPrEx>
        <w:trPr>
          <w:trHeight w:val="749" w:hRule="atLeast"/>
        </w:trPr>
        <w:tc>
          <w:tcPr>
            <w:tcW w:w="2417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墓地の名称</w:t>
            </w:r>
          </w:p>
        </w:tc>
        <w:tc>
          <w:tcPr>
            <w:tcW w:w="7246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南公園墓地・北公園墓地・西ノ原墓苑・白浜墓苑・佐陀墓苑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5" w:type="dxa"/>
            <w:right w:w="105" w:type="dxa"/>
          </w:tblCellMar>
          <w:tblLook w:firstRow="0" w:lastRow="0" w:firstColumn="0" w:lastColumn="0" w:noHBand="0" w:noVBand="0" w:val="0000"/>
        </w:tblPrEx>
        <w:trPr>
          <w:trHeight w:val="749" w:hRule="atLeast"/>
        </w:trPr>
        <w:tc>
          <w:tcPr>
            <w:tcW w:w="2417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使用区分</w:t>
            </w:r>
          </w:p>
        </w:tc>
        <w:tc>
          <w:tcPr>
            <w:tcW w:w="7246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霊　地　　・　　納骨堂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5" w:type="dxa"/>
            <w:right w:w="105" w:type="dxa"/>
          </w:tblCellMar>
          <w:tblLook w:firstRow="0" w:lastRow="0" w:firstColumn="0" w:lastColumn="0" w:noHBand="0" w:noVBand="0" w:val="0000"/>
        </w:tblPrEx>
        <w:trPr>
          <w:trHeight w:val="740" w:hRule="atLeast"/>
        </w:trPr>
        <w:tc>
          <w:tcPr>
            <w:tcW w:w="2417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希望する区画</w:t>
            </w:r>
          </w:p>
        </w:tc>
        <w:tc>
          <w:tcPr>
            <w:tcW w:w="7246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　　　地区　　　　　号　　　　　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5" w:type="dxa"/>
            <w:right w:w="105" w:type="dxa"/>
          </w:tblCellMar>
          <w:tblLook w:firstRow="0" w:lastRow="0" w:firstColumn="0" w:lastColumn="0" w:noHBand="0" w:noVBand="0" w:val="0000"/>
        </w:tblPrEx>
        <w:trPr>
          <w:trHeight w:val="746" w:hRule="atLeast"/>
        </w:trPr>
        <w:tc>
          <w:tcPr>
            <w:tcW w:w="2417" w:type="dxa"/>
            <w:gridSpan w:val="2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使用期間</w:t>
            </w:r>
          </w:p>
        </w:tc>
        <w:tc>
          <w:tcPr>
            <w:tcW w:w="7246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　年　　月　　日から　　　　年　　月　　日まで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5" w:type="dxa"/>
            <w:right w:w="105" w:type="dxa"/>
          </w:tblCellMar>
          <w:tblLook w:firstRow="0" w:lastRow="0" w:firstColumn="0" w:lastColumn="0" w:noHBand="0" w:noVBand="0" w:val="0000"/>
        </w:tblPrEx>
        <w:trPr>
          <w:trHeight w:val="751" w:hRule="atLeast"/>
        </w:trPr>
        <w:tc>
          <w:tcPr>
            <w:tcW w:w="2417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埋蔵（収蔵）する焼骨の有無</w:t>
            </w:r>
          </w:p>
        </w:tc>
        <w:tc>
          <w:tcPr>
            <w:tcW w:w="7246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有　・　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5" w:type="dxa"/>
            <w:right w:w="105" w:type="dxa"/>
          </w:tblCellMar>
          <w:tblLook w:firstRow="0" w:lastRow="0" w:firstColumn="0" w:lastColumn="0" w:noHBand="0" w:noVBand="0" w:val="0000"/>
        </w:tblPrEx>
        <w:trPr>
          <w:trHeight w:val="946" w:hRule="atLeast"/>
        </w:trPr>
        <w:tc>
          <w:tcPr>
            <w:tcW w:w="2417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焼骨を埋蔵すべき場所に困窮している事情の有無</w:t>
            </w:r>
          </w:p>
        </w:tc>
        <w:tc>
          <w:tcPr>
            <w:tcW w:w="7246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有（別添のとおり）　・　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5" w:type="dxa"/>
            <w:right w:w="105" w:type="dxa"/>
          </w:tblCellMar>
          <w:tblLook w:firstRow="0" w:lastRow="0" w:firstColumn="0" w:lastColumn="0" w:noHBand="0" w:noVBand="0" w:val="0000"/>
        </w:tblPrEx>
        <w:trPr>
          <w:trHeight w:val="742" w:hRule="atLeast"/>
        </w:trPr>
        <w:tc>
          <w:tcPr>
            <w:tcW w:w="241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添付書類</w:t>
            </w:r>
          </w:p>
        </w:tc>
        <w:tc>
          <w:tcPr>
            <w:tcW w:w="7246" w:type="dxa"/>
            <w:gridSpan w:val="5"/>
            <w:vAlign w:val="center"/>
          </w:tcPr>
          <w:p>
            <w:pPr>
              <w:pStyle w:val="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　□本籍記載の住民票（　市内のかたは不要　）　</w:t>
            </w:r>
          </w:p>
          <w:p>
            <w:pPr>
              <w:pStyle w:val="0"/>
              <w:ind w:firstLine="240" w:firstLineChars="100"/>
              <w:rPr>
                <w:rFonts w:hint="default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□本人</w:t>
            </w:r>
            <w:bookmarkStart w:id="0" w:name="_GoBack"/>
            <w:bookmarkEnd w:id="0"/>
            <w:r>
              <w:rPr>
                <w:rFonts w:hint="eastAsia"/>
                <w:snapToGrid w:val="0"/>
                <w:sz w:val="24"/>
              </w:rPr>
              <w:t>確認書類　　（　免・保・個・住・その他　）</w:t>
            </w:r>
          </w:p>
        </w:tc>
      </w:tr>
    </w:tbl>
    <w:p>
      <w:pPr>
        <w:pStyle w:val="0"/>
        <w:ind w:left="240" w:hanging="240" w:hangingChars="100"/>
        <w:rPr>
          <w:rFonts w:hint="default"/>
          <w:snapToGrid w:val="0"/>
          <w:sz w:val="24"/>
        </w:rPr>
      </w:pPr>
      <w:r>
        <w:rPr>
          <w:rFonts w:hint="eastAsia"/>
          <w:snapToGrid w:val="0"/>
          <w:sz w:val="24"/>
        </w:rPr>
        <w:t>保存期間　永年</w:t>
      </w:r>
    </w:p>
    <w:p>
      <w:pPr>
        <w:pStyle w:val="0"/>
        <w:ind w:left="220" w:hanging="220" w:hangingChars="10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※次のいずれかに該当する場合、墓地の使用許可の取消しをする場合があります。</w:t>
      </w:r>
    </w:p>
    <w:p>
      <w:pPr>
        <w:pStyle w:val="0"/>
        <w:ind w:firstLine="220" w:firstLineChars="10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・墓地管理料を３年間納付しないとき</w:t>
      </w:r>
    </w:p>
    <w:p>
      <w:pPr>
        <w:pStyle w:val="0"/>
        <w:ind w:left="430" w:leftChars="100" w:hanging="220" w:hangingChars="10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・使用者が死亡した日から起算して２年を経過しても、当該使用者の地位を承継する者がないとき</w:t>
      </w:r>
    </w:p>
    <w:p>
      <w:pPr>
        <w:pStyle w:val="0"/>
        <w:ind w:left="220" w:hanging="220" w:hangingChars="10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※使用許可日から３年を経過すると、使用者都合による霊地の返還での使用料の還付は受けら</w:t>
      </w:r>
    </w:p>
    <w:p>
      <w:pPr>
        <w:pStyle w:val="0"/>
        <w:ind w:left="220" w:hanging="220" w:hangingChars="100"/>
        <w:rPr>
          <w:rFonts w:hint="default"/>
          <w:snapToGrid w:val="0"/>
          <w:sz w:val="22"/>
        </w:rPr>
      </w:pPr>
      <w:r>
        <w:rPr>
          <w:rFonts w:hint="eastAsia"/>
          <w:snapToGrid w:val="0"/>
          <w:sz w:val="22"/>
        </w:rPr>
        <w:t>れません。</w:t>
      </w:r>
    </w:p>
    <w:p>
      <w:pPr>
        <w:pStyle w:val="0"/>
        <w:rPr>
          <w:rFonts w:hint="default"/>
          <w:snapToGrid w:val="0"/>
          <w:sz w:val="18"/>
        </w:rPr>
      </w:pPr>
      <w:r>
        <w:rPr>
          <w:rFonts w:hint="eastAsia"/>
          <w:snapToGrid w:val="0"/>
          <w:sz w:val="18"/>
        </w:rPr>
        <w:t>建設企画課使用欄</w:t>
      </w:r>
    </w:p>
    <w:tbl>
      <w:tblPr>
        <w:tblStyle w:val="11"/>
        <w:tblW w:w="6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96"/>
        <w:gridCol w:w="5208"/>
      </w:tblGrid>
      <w:tr>
        <w:trPr/>
        <w:tc>
          <w:tcPr>
            <w:tcW w:w="996" w:type="dxa"/>
            <w:vAlign w:val="top"/>
          </w:tcPr>
          <w:p>
            <w:pPr>
              <w:pStyle w:val="0"/>
              <w:jc w:val="distribute"/>
              <w:rPr>
                <w:rFonts w:hint="default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使用料</w:t>
            </w:r>
          </w:p>
        </w:tc>
        <w:tc>
          <w:tcPr>
            <w:tcW w:w="52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1"/>
              <w:jc w:val="center"/>
              <w:rPr>
                <w:rFonts w:hint="default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　　　　　　　　円</w:t>
            </w:r>
          </w:p>
        </w:tc>
      </w:tr>
      <w:tr>
        <w:trPr/>
        <w:tc>
          <w:tcPr>
            <w:tcW w:w="996" w:type="dxa"/>
            <w:vAlign w:val="top"/>
          </w:tcPr>
          <w:p>
            <w:pPr>
              <w:pStyle w:val="0"/>
              <w:jc w:val="distribute"/>
              <w:rPr>
                <w:rFonts w:hint="default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管理料</w:t>
            </w:r>
          </w:p>
        </w:tc>
        <w:tc>
          <w:tcPr>
            <w:tcW w:w="520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napToGrid w:val="0"/>
                <w:sz w:val="18"/>
              </w:rPr>
            </w:pPr>
            <w:r>
              <w:rPr>
                <w:rFonts w:hint="eastAsia"/>
                <w:snapToGrid w:val="0"/>
                <w:sz w:val="18"/>
              </w:rPr>
              <w:t>　　　　　　　円×　　　月</w:t>
            </w:r>
            <w:r>
              <w:rPr>
                <w:rFonts w:hint="eastAsia"/>
                <w:snapToGrid w:val="0"/>
                <w:sz w:val="18"/>
              </w:rPr>
              <w:t>/12</w:t>
            </w:r>
            <w:r>
              <w:rPr>
                <w:rFonts w:hint="eastAsia"/>
                <w:snapToGrid w:val="0"/>
                <w:sz w:val="18"/>
              </w:rPr>
              <w:t>月＝　　　　　　　円</w:t>
            </w:r>
          </w:p>
        </w:tc>
      </w:tr>
    </w:tbl>
    <w:p>
      <w:pPr>
        <w:pStyle w:val="0"/>
        <w:rPr>
          <w:rFonts w:hint="default"/>
          <w:snapToGrid w:val="0"/>
          <w:sz w:val="24"/>
        </w:rPr>
      </w:pPr>
    </w:p>
    <w:sectPr>
      <w:type w:val="continuous"/>
      <w:pgSz w:w="11906" w:h="16838"/>
      <w:pgMar w:top="737" w:right="1134" w:bottom="284" w:left="1418" w:header="1134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  <w:spacing w:line="240" w:lineRule="auto"/>
      <w:textAlignment w:val="auto"/>
    </w:pPr>
    <w:rPr>
      <w:rFonts w:ascii="Century" w:hAnsi="Century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1</Words>
  <Characters>447</Characters>
  <Application>JUST Note</Application>
  <Lines>126</Lines>
  <Paragraphs>45</Paragraphs>
  <CharactersWithSpaces>626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河野 響宇</cp:lastModifiedBy>
  <cp:lastPrinted>2023-06-01T08:18:00Z</cp:lastPrinted>
  <dcterms:created xsi:type="dcterms:W3CDTF">2019-11-11T07:27:00Z</dcterms:created>
  <dcterms:modified xsi:type="dcterms:W3CDTF">2025-11-26T00:08:56Z</dcterms:modified>
  <cp:revision>9</cp:revision>
</cp:coreProperties>
</file>