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tabs>
          <w:tab w:val="left" w:leader="none" w:pos="426"/>
        </w:tabs>
        <w:spacing w:line="400" w:lineRule="exact"/>
        <w:ind w:right="420" w:firstLine="465" w:firstLineChars="200"/>
        <w:jc w:val="left"/>
        <w:rPr>
          <w:rFonts w:hint="eastAsia" w:ascii="ＭＳ Ｐ明朝" w:hAnsi="ＭＳ Ｐ明朝" w:eastAsia="ＭＳ Ｐ明朝"/>
        </w:rPr>
      </w:pPr>
      <w:r>
        <w:rPr>
          <w:rFonts w:hint="eastAsia" w:ascii="ＭＳ Ｐ明朝" w:hAnsi="ＭＳ Ｐ明朝" w:eastAsia="ＭＳ Ｐ明朝"/>
        </w:rPr>
        <w:t>米子市長　　　　　　　　様</w:t>
      </w:r>
    </w:p>
    <w:tbl>
      <w:tblPr>
        <w:tblStyle w:val="29"/>
        <w:tblW w:w="0" w:type="auto"/>
        <w:jc w:val="left"/>
        <w:tblInd w:w="1739" w:type="dxa"/>
        <w:tblLayout w:type="fixed"/>
        <w:tblLook w:firstRow="1" w:lastRow="0" w:firstColumn="1" w:lastColumn="0" w:noHBand="0" w:noVBand="1" w:val="04A0"/>
      </w:tblPr>
      <w:tblGrid>
        <w:gridCol w:w="2989"/>
        <w:gridCol w:w="4832"/>
      </w:tblGrid>
      <w:tr>
        <w:trPr/>
        <w:tc>
          <w:tcPr>
            <w:tcW w:w="2989"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所在地</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（個人の場合は住所）</w:t>
            </w:r>
          </w:p>
        </w:tc>
        <w:tc>
          <w:tcPr>
            <w:tcW w:w="4832"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t>
            </w:r>
          </w:p>
          <w:p>
            <w:pPr>
              <w:pStyle w:val="0"/>
              <w:spacing w:line="400" w:lineRule="exact"/>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2688590</wp:posOffset>
                      </wp:positionH>
                      <wp:positionV relativeFrom="paragraph">
                        <wp:posOffset>312420</wp:posOffset>
                      </wp:positionV>
                      <wp:extent cx="29527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266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Meiryo UI" w:hAnsi="Meiryo UI" w:eastAsia="Meiryo UI"/>
                                      <w:sz w:val="21"/>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6pt;mso-position-vertical-relative:text;mso-position-horizontal-relative:text;position:absolute;height:21pt;mso-wrap-distance-top:0pt;width:23.25pt;mso-wrap-distance-left:5.65pt;margin-left:211.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Meiryo UI" w:hAnsi="Meiryo UI" w:eastAsia="Meiryo UI"/>
                                <w:sz w:val="21"/>
                              </w:rPr>
                              <w:t>印</w:t>
                            </w:r>
                          </w:p>
                        </w:txbxContent>
                      </v:textbox>
                      <v:imagedata o:title=""/>
                      <w10:wrap type="none" anchorx="text" anchory="text"/>
                    </v:shape>
                  </w:pict>
                </mc:Fallback>
              </mc:AlternateContent>
            </w:r>
          </w:p>
        </w:tc>
      </w:tr>
      <w:tr>
        <w:trPr/>
        <w:tc>
          <w:tcPr>
            <w:tcW w:w="2989"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名称及び代表者職指名</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（個人の場合は氏名）</w:t>
            </w:r>
          </w:p>
        </w:tc>
        <w:tc>
          <w:tcPr>
            <w:tcW w:w="4832"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bl>
    <w:p>
      <w:pPr>
        <w:pStyle w:val="0"/>
        <w:spacing w:line="400" w:lineRule="exact"/>
        <w:ind w:right="-249" w:rightChars="-107" w:firstLine="203" w:firstLineChars="100"/>
        <w:rPr>
          <w:rFonts w:hint="eastAsia" w:ascii="ＭＳ Ｐ明朝" w:hAnsi="ＭＳ Ｐ明朝" w:eastAsia="ＭＳ Ｐ明朝"/>
          <w:sz w:val="21"/>
        </w:rPr>
      </w:pPr>
      <w:r>
        <w:rPr>
          <w:rFonts w:hint="eastAsia" w:ascii="ＭＳ Ｐ明朝" w:hAnsi="ＭＳ Ｐ明朝" w:eastAsia="ＭＳ Ｐ明朝"/>
          <w:sz w:val="21"/>
        </w:rPr>
        <w:t>　　　　　　　　　※　申請者が個人の場合で氏名を自署する場合には、その押印を省略することができます。</w:t>
      </w:r>
    </w:p>
    <w:p>
      <w:pPr>
        <w:pStyle w:val="0"/>
        <w:spacing w:line="400" w:lineRule="exact"/>
        <w:ind w:right="420" w:rightChars="0" w:firstLine="1823" w:firstLineChars="900"/>
        <w:jc w:val="left"/>
        <w:rPr>
          <w:rFonts w:hint="eastAsia" w:ascii="ＭＳ Ｐ明朝" w:hAnsi="ＭＳ Ｐ明朝" w:eastAsia="ＭＳ Ｐ明朝"/>
        </w:rPr>
      </w:pPr>
      <w:r>
        <w:rPr>
          <w:rFonts w:hint="eastAsia" w:ascii="ＭＳ Ｐ明朝" w:hAnsi="ＭＳ Ｐ明朝" w:eastAsia="ＭＳ Ｐ明朝"/>
          <w:sz w:val="21"/>
        </w:rPr>
        <w:t>法人その他の団体については、記名に加え</w:t>
      </w:r>
      <w:bookmarkStart w:id="0" w:name="_GoBack"/>
      <w:bookmarkEnd w:id="0"/>
      <w:r>
        <w:rPr>
          <w:rFonts w:hint="eastAsia" w:ascii="ＭＳ Ｐ明朝" w:hAnsi="ＭＳ Ｐ明朝" w:eastAsia="ＭＳ Ｐ明朝"/>
          <w:sz w:val="21"/>
        </w:rPr>
        <w:t>必ず代表者印の押印が必要です。</w:t>
      </w:r>
    </w:p>
    <w:p>
      <w:pPr>
        <w:pStyle w:val="0"/>
        <w:spacing w:line="400" w:lineRule="exact"/>
        <w:ind w:right="420" w:rightChars="0" w:firstLine="2093" w:firstLineChars="900"/>
        <w:jc w:val="left"/>
        <w:rPr>
          <w:rFonts w:hint="eastAsia" w:ascii="Meiryo UI" w:hAnsi="Meiryo UI" w:eastAsia="Meiryo UI"/>
        </w:rPr>
      </w:pPr>
    </w:p>
    <w:p>
      <w:pPr>
        <w:pStyle w:val="0"/>
        <w:spacing w:line="400" w:lineRule="exact"/>
        <w:jc w:val="center"/>
        <w:rPr>
          <w:rFonts w:hint="eastAsia" w:ascii="ＭＳ Ｐゴシック" w:hAnsi="ＭＳ Ｐゴシック" w:eastAsia="ＭＳ Ｐゴシック"/>
          <w:b w:val="1"/>
        </w:rPr>
      </w:pPr>
      <w:r>
        <w:rPr>
          <w:rFonts w:hint="eastAsia" w:ascii="ＭＳ Ｐゴシック" w:hAnsi="ＭＳ Ｐゴシック" w:eastAsia="ＭＳ Ｐゴシック"/>
          <w:b w:val="1"/>
          <w:w w:val="94"/>
          <w:fitText w:val="9070" w:id="1"/>
        </w:rPr>
        <w:t>インバウンド観光客歓迎飲食店受入環境整備事業補助</w:t>
      </w:r>
      <w:r>
        <w:rPr>
          <w:rFonts w:hint="eastAsia" w:ascii="ＭＳ Ｐゴシック" w:hAnsi="ＭＳ Ｐゴシック" w:eastAsia="ＭＳ Ｐゴシック"/>
          <w:b w:val="1"/>
          <w:color w:val="auto"/>
          <w:w w:val="94"/>
          <w:fitText w:val="9070" w:id="1"/>
        </w:rPr>
        <w:t>金（第</w:t>
      </w:r>
      <w:r>
        <w:rPr>
          <w:rFonts w:hint="eastAsia" w:ascii="ＭＳ Ｐゴシック" w:hAnsi="ＭＳ Ｐゴシック" w:eastAsia="ＭＳ Ｐゴシック"/>
          <w:b w:val="1"/>
          <w:color w:val="auto"/>
          <w:w w:val="94"/>
          <w:fitText w:val="9070" w:id="1"/>
        </w:rPr>
        <w:t>2</w:t>
      </w:r>
      <w:r>
        <w:rPr>
          <w:rFonts w:hint="eastAsia" w:ascii="ＭＳ Ｐゴシック" w:hAnsi="ＭＳ Ｐゴシック" w:eastAsia="ＭＳ Ｐゴシック"/>
          <w:b w:val="1"/>
          <w:color w:val="auto"/>
          <w:w w:val="94"/>
          <w:fitText w:val="9070" w:id="1"/>
        </w:rPr>
        <w:t>弾）　</w:t>
      </w:r>
      <w:r>
        <w:rPr>
          <w:rFonts w:hint="eastAsia" w:ascii="ＭＳ Ｐゴシック" w:hAnsi="ＭＳ Ｐゴシック" w:eastAsia="ＭＳ Ｐゴシック"/>
          <w:b w:val="1"/>
          <w:w w:val="94"/>
          <w:fitText w:val="9070" w:id="1"/>
        </w:rPr>
        <w:t>実績報告書兼支払請求書</w:t>
      </w:r>
    </w:p>
    <w:p>
      <w:pPr>
        <w:pStyle w:val="0"/>
        <w:spacing w:line="400" w:lineRule="exact"/>
        <w:rPr>
          <w:rFonts w:hint="eastAsia" w:ascii="Meiryo UI" w:hAnsi="Meiryo UI" w:eastAsia="Meiryo UI"/>
        </w:rPr>
      </w:pPr>
    </w:p>
    <w:p>
      <w:pPr>
        <w:pStyle w:val="0"/>
        <w:spacing w:line="400" w:lineRule="exact"/>
        <w:rPr>
          <w:rFonts w:hint="eastAsia" w:ascii="ＭＳ Ｐ明朝" w:hAnsi="ＭＳ Ｐ明朝" w:eastAsia="ＭＳ Ｐ明朝"/>
        </w:rPr>
      </w:pPr>
      <w:r>
        <w:rPr>
          <w:rFonts w:hint="eastAsia" w:ascii="Meiryo UI" w:hAnsi="Meiryo UI" w:eastAsia="Meiryo UI"/>
        </w:rPr>
        <w:t>　</w:t>
      </w:r>
      <w:r>
        <w:rPr>
          <w:rFonts w:hint="eastAsia" w:ascii="ＭＳ Ｐ明朝" w:hAnsi="ＭＳ Ｐ明朝" w:eastAsia="ＭＳ Ｐ明朝"/>
        </w:rPr>
        <w:t>令和７年　月　日付け第　　　号で交付決定の通知のありました標記補助金に係る補助事業の実績につきまして、米子市補助金等交付規則（平成１７年米子市規則第４６号）第１８条の規定により、次のとおり報告し、及び当該補助金の支払いを請求します。</w:t>
      </w:r>
    </w:p>
    <w:p>
      <w:pPr>
        <w:pStyle w:val="0"/>
        <w:autoSpaceDE w:val="0"/>
        <w:autoSpaceDN w:val="0"/>
        <w:adjustRightInd w:val="0"/>
        <w:spacing w:line="400" w:lineRule="exact"/>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　補助事業収支決算</w:t>
      </w: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⑴　支出</w:t>
      </w:r>
    </w:p>
    <w:tbl>
      <w:tblPr>
        <w:tblStyle w:val="28"/>
        <w:tblW w:w="8690" w:type="dxa"/>
        <w:tblInd w:w="392" w:type="dxa"/>
        <w:tblLayout w:type="fixed"/>
        <w:tblLook w:firstRow="1" w:lastRow="0" w:firstColumn="1" w:lastColumn="0" w:noHBand="0" w:noVBand="1" w:val="04A0"/>
      </w:tblPr>
      <w:tblGrid>
        <w:gridCol w:w="2126"/>
        <w:gridCol w:w="2013"/>
        <w:gridCol w:w="4551"/>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2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0"/>
              </w:rPr>
              <w:t>（補助対象経費額）</w:t>
            </w:r>
          </w:p>
        </w:tc>
        <w:tc>
          <w:tcPr>
            <w:tcW w:w="455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内容の説明</w:t>
            </w:r>
          </w:p>
        </w:tc>
      </w:tr>
      <w:tr>
        <w:trPr>
          <w:trHeight w:val="35" w:hRule="atLeast"/>
        </w:trPr>
        <w:tc>
          <w:tcPr>
            <w:tcW w:w="21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インバウンド観光客の受入環境整備費用</w:t>
            </w: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30" w:hRule="atLeast"/>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10" w:hRule="atLeast"/>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20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210"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2013"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autoSpaceDE w:val="0"/>
        <w:autoSpaceDN w:val="0"/>
        <w:adjustRightInd w:val="0"/>
        <w:spacing w:line="400" w:lineRule="exact"/>
        <w:jc w:val="left"/>
        <w:rPr>
          <w:rFonts w:hint="eastAsia" w:ascii="Meiryo UI" w:hAnsi="Meiryo UI" w:eastAsia="Meiryo UI"/>
          <w:sz w:val="24"/>
        </w:rPr>
      </w:pPr>
      <w:r>
        <w:rPr>
          <w:rFonts w:hint="eastAsia" w:ascii="ＭＳ Ｐゴシック" w:hAnsi="ＭＳ Ｐゴシック" w:eastAsia="ＭＳ Ｐゴシック"/>
          <w:sz w:val="24"/>
        </w:rPr>
        <w:t>　⑵　収入</w:t>
      </w:r>
    </w:p>
    <w:tbl>
      <w:tblPr>
        <w:tblStyle w:val="28"/>
        <w:tblW w:w="8690" w:type="dxa"/>
        <w:tblInd w:w="392" w:type="dxa"/>
        <w:tblLayout w:type="fixed"/>
        <w:tblLook w:firstRow="1" w:lastRow="0" w:firstColumn="1" w:lastColumn="0" w:noHBand="0" w:noVBand="1" w:val="04A0"/>
      </w:tblPr>
      <w:tblGrid>
        <w:gridCol w:w="2126"/>
        <w:gridCol w:w="2013"/>
        <w:gridCol w:w="4551"/>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2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tc>
        <w:tc>
          <w:tcPr>
            <w:tcW w:w="455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備考</w:t>
            </w:r>
          </w:p>
        </w:tc>
      </w:tr>
      <w:tr>
        <w:trPr>
          <w:trHeight w:val="25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本補助金（精算額）</w:t>
            </w:r>
          </w:p>
        </w:tc>
        <w:tc>
          <w:tcPr>
            <w:tcW w:w="20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,000</w:t>
            </w:r>
            <w:r>
              <w:rPr>
                <w:rFonts w:hint="eastAsia" w:ascii="ＭＳ Ｐ明朝" w:hAnsi="ＭＳ Ｐ明朝" w:eastAsia="ＭＳ Ｐ明朝"/>
                <w:sz w:val="21"/>
              </w:rPr>
              <w:t>円</w:t>
            </w:r>
          </w:p>
        </w:tc>
        <w:tc>
          <w:tcPr>
            <w:tcW w:w="4551"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補助対象経費額の合計額の</w:t>
            </w:r>
            <w:r>
              <w:rPr>
                <w:rFonts w:hint="eastAsia" w:ascii="ＭＳ Ｐ明朝" w:hAnsi="ＭＳ Ｐ明朝" w:eastAsia="ＭＳ Ｐ明朝"/>
                <w:sz w:val="21"/>
              </w:rPr>
              <w:t>3</w:t>
            </w:r>
            <w:r>
              <w:rPr>
                <w:rFonts w:hint="eastAsia" w:ascii="ＭＳ Ｐ明朝" w:hAnsi="ＭＳ Ｐ明朝" w:eastAsia="ＭＳ Ｐ明朝"/>
                <w:sz w:val="21"/>
              </w:rPr>
              <w:t>分の</w:t>
            </w:r>
            <w:r>
              <w:rPr>
                <w:rFonts w:hint="eastAsia" w:ascii="ＭＳ Ｐ明朝" w:hAnsi="ＭＳ Ｐ明朝" w:eastAsia="ＭＳ Ｐ明朝"/>
                <w:sz w:val="21"/>
              </w:rPr>
              <w:t>2</w:t>
            </w:r>
            <w:r>
              <w:rPr>
                <w:rFonts w:hint="eastAsia" w:ascii="ＭＳ Ｐ明朝" w:hAnsi="ＭＳ Ｐ明朝" w:eastAsia="ＭＳ Ｐ明朝"/>
                <w:sz w:val="21"/>
              </w:rPr>
              <w:t>に相当する額</w:t>
            </w:r>
          </w:p>
          <w:p>
            <w:pPr>
              <w:pStyle w:val="0"/>
              <w:autoSpaceDE w:val="0"/>
              <w:autoSpaceDN w:val="0"/>
              <w:adjustRightInd w:val="0"/>
              <w:spacing w:line="400" w:lineRule="exact"/>
              <w:jc w:val="left"/>
              <w:rPr>
                <w:rFonts w:hint="eastAsia"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1,000</w:t>
            </w:r>
            <w:r>
              <w:rPr>
                <w:rFonts w:hint="eastAsia" w:ascii="ＭＳ Ｐ明朝" w:hAnsi="ＭＳ Ｐ明朝" w:eastAsia="ＭＳ Ｐ明朝"/>
                <w:sz w:val="20"/>
              </w:rPr>
              <w:t>円未満切捨、上限額</w:t>
            </w:r>
            <w:r>
              <w:rPr>
                <w:rFonts w:hint="eastAsia" w:ascii="ＭＳ Ｐ明朝" w:hAnsi="ＭＳ Ｐ明朝" w:eastAsia="ＭＳ Ｐ明朝"/>
                <w:sz w:val="20"/>
              </w:rPr>
              <w:t>10</w:t>
            </w:r>
            <w:r>
              <w:rPr>
                <w:rFonts w:hint="eastAsia" w:ascii="ＭＳ Ｐ明朝" w:hAnsi="ＭＳ Ｐ明朝" w:eastAsia="ＭＳ Ｐ明朝"/>
                <w:sz w:val="20"/>
              </w:rPr>
              <w:t>万円×「</w:t>
            </w:r>
            <w:r>
              <w:rPr>
                <w:rFonts w:hint="eastAsia" w:ascii="ＭＳ Ｐ明朝" w:hAnsi="ＭＳ Ｐ明朝" w:eastAsia="ＭＳ Ｐ明朝"/>
                <w:sz w:val="20"/>
              </w:rPr>
              <w:t>1</w:t>
            </w:r>
            <w:r>
              <w:rPr>
                <w:rFonts w:hint="eastAsia" w:ascii="ＭＳ Ｐ明朝" w:hAnsi="ＭＳ Ｐ明朝" w:eastAsia="ＭＳ Ｐ明朝"/>
                <w:sz w:val="20"/>
              </w:rPr>
              <w:t>の店舗」数）</w:t>
            </w:r>
          </w:p>
        </w:tc>
      </w:tr>
      <w:tr>
        <w:trPr>
          <w:trHeight w:val="24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自己財源</w:t>
            </w:r>
          </w:p>
        </w:tc>
        <w:tc>
          <w:tcPr>
            <w:tcW w:w="20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410" w:hRule="atLeast"/>
        </w:trPr>
        <w:tc>
          <w:tcPr>
            <w:tcW w:w="212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その他</w:t>
            </w:r>
          </w:p>
        </w:tc>
        <w:tc>
          <w:tcPr>
            <w:tcW w:w="2013"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single" w:color="auto" w:sz="4" w:space="0"/>
              <w:left w:val="single" w:color="auto" w:sz="4" w:space="0"/>
              <w:bottom w:val="doub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他の補助金等の交付を受ける事業は対象外</w:t>
            </w:r>
          </w:p>
        </w:tc>
      </w:tr>
      <w:tr>
        <w:trPr>
          <w:trHeight w:val="115"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2013" w:type="dxa"/>
            <w:tcBorders>
              <w:top w:val="doub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double" w:color="auto" w:sz="4" w:space="0"/>
              <w:left w:val="single" w:color="auto" w:sz="4" w:space="0"/>
              <w:bottom w:val="single" w:color="auto" w:sz="12"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autoSpaceDE w:val="0"/>
        <w:autoSpaceDN w:val="0"/>
        <w:adjustRightInd w:val="0"/>
        <w:spacing w:line="400" w:lineRule="exact"/>
        <w:jc w:val="left"/>
        <w:rPr>
          <w:rFonts w:hint="eastAsia" w:ascii="Meiryo UI" w:hAnsi="Meiryo UI" w:eastAsia="Meiryo UI"/>
          <w:sz w:val="24"/>
        </w:rPr>
      </w:pPr>
    </w:p>
    <w:tbl>
      <w:tblPr>
        <w:tblStyle w:val="29"/>
        <w:tblW w:w="0" w:type="auto"/>
        <w:tblInd w:w="0" w:type="dxa"/>
        <w:tblLayout w:type="fixed"/>
        <w:tblLook w:firstRow="1" w:lastRow="0" w:firstColumn="1" w:lastColumn="0" w:noHBand="0" w:noVBand="1" w:val="04A0"/>
      </w:tblPr>
      <w:tblGrid>
        <w:gridCol w:w="3370"/>
        <w:gridCol w:w="2330"/>
        <w:gridCol w:w="699"/>
      </w:tblGrid>
      <w:tr>
        <w:trPr/>
        <w:tc>
          <w:tcPr>
            <w:tcW w:w="3370" w:type="dxa"/>
            <w:tcBorders>
              <w:top w:val="nil"/>
              <w:left w:val="nil"/>
              <w:bottom w:val="nil"/>
              <w:right w:val="single" w:color="auto" w:sz="12" w:space="0"/>
              <w:tl2br w:val="none" w:color="auto" w:sz="0" w:space="0"/>
              <w:tr2bl w:val="none" w:color="auto" w:sz="0" w:space="0"/>
            </w:tcBorders>
            <w:vAlign w:val="top"/>
          </w:tcPr>
          <w:p>
            <w:pPr>
              <w:pStyle w:val="0"/>
              <w:spacing w:line="400" w:lineRule="exact"/>
              <w:rPr>
                <w:rFonts w:hint="eastAsia" w:ascii="Meiryo UI" w:hAnsi="Meiryo UI" w:eastAsia="Meiryo UI"/>
              </w:rPr>
            </w:pPr>
            <w:r>
              <w:rPr>
                <w:rFonts w:hint="eastAsia" w:ascii="ＭＳ Ｐゴシック" w:hAnsi="ＭＳ Ｐゴシック" w:eastAsia="ＭＳ Ｐゴシック"/>
              </w:rPr>
              <w:t>２　補助金精算額（請求額）</w:t>
            </w:r>
          </w:p>
        </w:tc>
        <w:tc>
          <w:tcPr>
            <w:tcW w:w="23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,000</w:t>
            </w:r>
          </w:p>
        </w:tc>
        <w:tc>
          <w:tcPr>
            <w:tcW w:w="699" w:type="dxa"/>
            <w:tcBorders>
              <w:top w:val="nil"/>
              <w:left w:val="single" w:color="auto" w:sz="12" w:space="0"/>
              <w:bottom w:val="nil"/>
              <w:right w:val="nil"/>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円</w:t>
            </w:r>
          </w:p>
        </w:tc>
      </w:tr>
    </w:tbl>
    <w:p>
      <w:pPr>
        <w:pStyle w:val="0"/>
        <w:autoSpaceDE w:val="0"/>
        <w:autoSpaceDN w:val="0"/>
        <w:adjustRightInd w:val="0"/>
        <w:spacing w:line="400" w:lineRule="exact"/>
        <w:jc w:val="left"/>
        <w:rPr>
          <w:rFonts w:hint="eastAsia" w:ascii="Meiryo UI" w:hAnsi="Meiryo UI" w:eastAsia="Meiryo UI"/>
          <w:sz w:val="24"/>
        </w:rPr>
      </w:pP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３　添付書類</w:t>
      </w:r>
    </w:p>
    <w:p>
      <w:pPr>
        <w:pStyle w:val="0"/>
        <w:autoSpaceDE w:val="0"/>
        <w:autoSpaceDN w:val="0"/>
        <w:adjustRightInd w:val="0"/>
        <w:spacing w:line="400" w:lineRule="exact"/>
        <w:ind w:firstLine="233" w:firstLineChars="100"/>
        <w:jc w:val="left"/>
        <w:rPr>
          <w:rFonts w:hint="eastAsia" w:ascii="ＭＳ Ｐ明朝" w:hAnsi="ＭＳ Ｐ明朝" w:eastAsia="ＭＳ Ｐ明朝"/>
          <w:sz w:val="24"/>
        </w:rPr>
      </w:pPr>
      <w:r>
        <w:rPr>
          <w:rFonts w:hint="eastAsia" w:ascii="ＭＳ Ｐ明朝" w:hAnsi="ＭＳ Ｐ明朝" w:eastAsia="ＭＳ Ｐ明朝"/>
          <w:sz w:val="24"/>
        </w:rPr>
        <w:t>⑴　補助事業の実績を確認することができる書類（領収書等）</w:t>
      </w:r>
    </w:p>
    <w:p>
      <w:pPr>
        <w:pStyle w:val="0"/>
        <w:autoSpaceDE w:val="0"/>
        <w:autoSpaceDN w:val="0"/>
        <w:adjustRightInd w:val="0"/>
        <w:spacing w:line="400" w:lineRule="exact"/>
        <w:ind w:firstLine="233" w:firstLineChars="100"/>
        <w:jc w:val="left"/>
        <w:rPr>
          <w:rFonts w:hint="eastAsia" w:ascii="ＭＳ Ｐ明朝" w:hAnsi="ＭＳ Ｐ明朝" w:eastAsia="ＭＳ Ｐ明朝"/>
          <w:sz w:val="24"/>
        </w:rPr>
      </w:pPr>
      <w:r>
        <w:rPr>
          <w:rFonts w:hint="eastAsia" w:ascii="ＭＳ Ｐ明朝" w:hAnsi="ＭＳ Ｐ明朝" w:eastAsia="ＭＳ Ｐ明朝"/>
          <w:sz w:val="24"/>
        </w:rPr>
        <w:t>⑵　その他市長が必要と認める書類</w:t>
      </w:r>
    </w:p>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p>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４　補助金振込口座</w:t>
      </w:r>
    </w:p>
    <w:tbl>
      <w:tblPr>
        <w:tblStyle w:val="11"/>
        <w:tblW w:w="906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50"/>
        <w:gridCol w:w="6817"/>
      </w:tblGrid>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金融機関</w:t>
            </w:r>
          </w:p>
        </w:tc>
        <w:tc>
          <w:tcPr>
            <w:tcW w:w="6817" w:type="dxa"/>
            <w:shd w:val="clear" w:color="auto" w:fill="auto"/>
            <w:vAlign w:val="center"/>
          </w:tcPr>
          <w:p>
            <w:pPr>
              <w:pStyle w:val="0"/>
              <w:ind w:right="168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支店名</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口座の種類</w:t>
            </w:r>
          </w:p>
        </w:tc>
        <w:tc>
          <w:tcPr>
            <w:tcW w:w="6817" w:type="dxa"/>
            <w:shd w:val="clear" w:color="auto" w:fill="auto"/>
            <w:vAlign w:val="center"/>
          </w:tcPr>
          <w:p>
            <w:pPr>
              <w:pStyle w:val="0"/>
              <w:ind w:firstLine="201"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□普通　　□当座</w:t>
            </w: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口座番号</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680" w:hRule="atLeast"/>
        </w:trPr>
        <w:tc>
          <w:tcPr>
            <w:tcW w:w="2250" w:type="dxa"/>
            <w:vMerge w:val="restart"/>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口座名義人</w:t>
            </w: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（フリガナ）</w:t>
            </w:r>
          </w:p>
          <w:p>
            <w:pPr>
              <w:pStyle w:val="0"/>
              <w:rPr>
                <w:rFonts w:hint="eastAsia" w:ascii="ＭＳ 明朝" w:hAnsi="ＭＳ 明朝" w:eastAsia="ＭＳ 明朝"/>
                <w:color w:val="000000" w:themeColor="text1"/>
                <w:sz w:val="22"/>
              </w:rPr>
            </w:pPr>
          </w:p>
        </w:tc>
      </w:tr>
      <w:tr>
        <w:trPr>
          <w:trHeight w:val="680" w:hRule="atLeast"/>
        </w:trPr>
        <w:tc>
          <w:tcPr>
            <w:tcW w:w="2250" w:type="dxa"/>
            <w:vMerge w:val="continue"/>
            <w:shd w:val="clear" w:color="auto" w:fill="auto"/>
            <w:vAlign w:val="top"/>
          </w:tcPr>
          <w:p>
            <w:pPr>
              <w:pStyle w:val="0"/>
              <w:rPr>
                <w:rFonts w:hint="default" w:asciiTheme="minorEastAsia" w:hAnsiTheme="minorEastAsia"/>
              </w:rPr>
            </w:pP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（漢字）</w:t>
            </w:r>
          </w:p>
          <w:p>
            <w:pPr>
              <w:pStyle w:val="0"/>
              <w:rPr>
                <w:rFonts w:hint="eastAsia" w:ascii="ＭＳ 明朝" w:hAnsi="ＭＳ 明朝" w:eastAsia="ＭＳ 明朝"/>
                <w:color w:val="000000" w:themeColor="text1"/>
                <w:sz w:val="22"/>
              </w:rPr>
            </w:pPr>
          </w:p>
        </w:tc>
      </w:tr>
    </w:tbl>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p>
    <w:sectPr>
      <w:pgSz w:w="11906" w:h="16838"/>
      <w:pgMar w:top="1418" w:right="1418" w:bottom="1418"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986</TotalTime>
  <Pages>2</Pages>
  <Words>9</Words>
  <Characters>545</Characters>
  <Application>JUST Note</Application>
  <Lines>238</Lines>
  <Paragraphs>59</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太田 沙耶子</cp:lastModifiedBy>
  <cp:lastPrinted>2025-05-26T11:41:36Z</cp:lastPrinted>
  <dcterms:created xsi:type="dcterms:W3CDTF">2022-04-07T10:39:00Z</dcterms:created>
  <dcterms:modified xsi:type="dcterms:W3CDTF">2025-05-26T11:41:44Z</dcterms:modified>
  <cp:revision>52</cp:revision>
</cp:coreProperties>
</file>