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様式第４号　　　　　　　　　　　　　　　　　　　</w:t>
      </w:r>
    </w:p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業務実績調書</w:t>
      </w:r>
    </w:p>
    <w:p>
      <w:pPr>
        <w:pStyle w:val="0"/>
        <w:rPr>
          <w:rFonts w:hint="eastAsia"/>
        </w:rPr>
      </w:pPr>
    </w:p>
    <w:p>
      <w:pPr>
        <w:pStyle w:val="0"/>
        <w:ind w:rightChars="0"/>
        <w:jc w:val="center"/>
        <w:rPr>
          <w:rFonts w:hint="eastAsia"/>
        </w:rPr>
      </w:pPr>
      <w:r>
        <w:rPr>
          <w:rFonts w:hint="eastAsia"/>
          <w:u w:val="none" w:color="auto"/>
        </w:rPr>
        <w:t>　　　　　　　　　　</w:t>
      </w:r>
      <w:r>
        <w:rPr>
          <w:rFonts w:hint="eastAsia"/>
          <w:u w:val="single" w:color="auto"/>
        </w:rPr>
        <w:t>商号又は名称：　　　　　　　　　　　　</w:t>
      </w:r>
    </w:p>
    <w:p>
      <w:pPr>
        <w:pStyle w:val="0"/>
        <w:ind w:right="840" w:rightChars="40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730"/>
        <w:gridCol w:w="1680"/>
        <w:gridCol w:w="2100"/>
        <w:gridCol w:w="2100"/>
      </w:tblGrid>
      <w:tr>
        <w:trPr>
          <w:trHeight w:val="72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（税込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円）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履行期間</w:t>
            </w:r>
          </w:p>
        </w:tc>
      </w:tr>
      <w:tr>
        <w:trPr>
          <w:trHeight w:val="72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: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rPr>
          <w:trHeight w:val="72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: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rPr>
          <w:trHeight w:val="72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ind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: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rPr>
          <w:trHeight w:val="72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: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rPr>
          <w:trHeight w:val="72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: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rPr>
          <w:trHeight w:val="72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: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rPr>
          <w:trHeight w:val="72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: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rPr>
          <w:trHeight w:val="72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: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rPr>
          <w:trHeight w:val="72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: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rPr>
          <w:trHeight w:val="72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自：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: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</w:tbl>
    <w:p>
      <w:pPr>
        <w:pStyle w:val="0"/>
        <w:ind w:right="105" w:rightChars="50"/>
        <w:rPr>
          <w:rFonts w:hint="eastAsia"/>
        </w:rPr>
      </w:pPr>
      <w:r>
        <w:rPr>
          <w:rFonts w:hint="eastAsia"/>
        </w:rPr>
        <w:t>※同種又は類似業務の導入実績について、契約が新しいものから順に記載すること。</w:t>
      </w:r>
    </w:p>
    <w:p>
      <w:pPr>
        <w:pStyle w:val="0"/>
        <w:ind w:left="210" w:hanging="210" w:hangingChars="100"/>
        <w:rPr>
          <w:rFonts w:hint="eastAsia"/>
        </w:rPr>
      </w:pPr>
      <w:r>
        <w:rPr>
          <w:rFonts w:hint="eastAsia"/>
        </w:rPr>
        <w:t>※同種業務とは、米子市要介護認定調査</w:t>
      </w:r>
      <w:bookmarkStart w:id="0" w:name="_GoBack"/>
      <w:bookmarkEnd w:id="0"/>
      <w:r>
        <w:rPr>
          <w:rFonts w:hint="eastAsia"/>
        </w:rPr>
        <w:t>システム導入業務委託公募型プロポーザル実施要領「２（３）業務内容ア及びイ」と同種の業務を一括で受託した業務とする。</w:t>
      </w:r>
    </w:p>
    <w:p>
      <w:pPr>
        <w:pStyle w:val="0"/>
        <w:rPr>
          <w:rFonts w:hint="eastAsia"/>
        </w:rPr>
      </w:pPr>
      <w:r>
        <w:rPr>
          <w:rFonts w:hint="eastAsia"/>
        </w:rPr>
        <w:t>※記入欄が不足する場合は適宜追加して記載すること。</w:t>
      </w:r>
    </w:p>
    <w:p>
      <w:pPr>
        <w:pStyle w:val="0"/>
        <w:rPr>
          <w:rFonts w:hint="eastAsia"/>
        </w:rPr>
      </w:pPr>
    </w:p>
    <w:sectPr>
      <w:pgSz w:w="11906" w:h="16838"/>
      <w:pgMar w:top="1417" w:right="1134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fixed"/>
    <w:sig w:usb0="00000000" w:usb1="00000000" w:usb2="00000000" w:usb3="00000000" w:csb0="000000FF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11</Words>
  <Characters>283</Characters>
  <Application>JUST Note</Application>
  <Lines>75</Lines>
  <Paragraphs>52</Paragraphs>
  <Company>米子市</Company>
  <CharactersWithSpaces>494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柄川 英彦</dc:creator>
  <cp:lastModifiedBy>柄川 英彦</cp:lastModifiedBy>
  <dcterms:created xsi:type="dcterms:W3CDTF">2024-05-01T00:16:00Z</dcterms:created>
  <dcterms:modified xsi:type="dcterms:W3CDTF">2024-06-12T04:09:48Z</dcterms:modified>
  <cp:revision>2</cp:revision>
</cp:coreProperties>
</file>