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入札参加申込書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令和６年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米子市長　伊　木　隆　司　　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私は、令和６年７月１１日に実施される米子市学校給食輸送業務（学校給食センター及び共同調理場）に係る条件付一般競争入札への参加を申し込みます。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住　　　　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商号又は名称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代表者の職・氏名　　　　　　　　　　　　　　　　㊞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担当者名・電話番号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4</Pages>
  <Words>1</Words>
  <Characters>940</Characters>
  <Application>JUST Note</Application>
  <Lines>164</Lines>
  <Paragraphs>49</Paragraphs>
  <Company>HP Inc.</Company>
  <CharactersWithSpaces>1319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野口 美栄子</dc:creator>
  <cp:lastModifiedBy>藤原 慶子</cp:lastModifiedBy>
  <dcterms:created xsi:type="dcterms:W3CDTF">2012-10-30T07:19:00Z</dcterms:created>
  <dcterms:modified xsi:type="dcterms:W3CDTF">2024-05-14T11:32:53Z</dcterms:modified>
  <cp:revision>10</cp:revision>
</cp:coreProperties>
</file>