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2"/>
        </w:rPr>
        <w:t>様式第４号（第１３条関係）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米子市ウォーカブルエリアイベント開催応援補助金支払請求書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</w:p>
    <w:tbl>
      <w:tblPr>
        <w:tblStyle w:val="18"/>
        <w:tblW w:w="6800" w:type="dxa"/>
        <w:jc w:val="center"/>
        <w:tblInd w:w="0" w:type="dxa"/>
        <w:tblBorders>
          <w:insideV w:val="dashed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rPr>
          <w:trHeight w:val="675" w:hRule="atLeast"/>
        </w:trPr>
        <w:tc>
          <w:tcPr>
            <w:tcW w:w="85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一金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円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autoSpaceDE w:val="0"/>
        <w:autoSpaceDN w:val="0"/>
        <w:ind w:firstLine="804" w:firstLineChars="4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年　　月　　日付け　起第　　　　号－　　で交付決定の通知のありました米子市ウォーカブルエリアイベント開催応援補助金の支払につきまして、米子市ウォーカブルエリアイベント開催応援補助金交付要綱（令和５年７月１９日施行）第</w:t>
      </w:r>
      <w:r>
        <w:rPr>
          <w:rFonts w:hint="eastAsia" w:ascii="ＭＳ 明朝" w:hAnsi="ＭＳ 明朝" w:eastAsia="ＭＳ 明朝"/>
          <w:color w:val="000000" w:themeColor="text1"/>
          <w:sz w:val="22"/>
        </w:rPr>
        <w:t>13</w:t>
      </w:r>
      <w:r>
        <w:rPr>
          <w:rFonts w:hint="eastAsia" w:ascii="ＭＳ 明朝" w:hAnsi="ＭＳ 明朝" w:eastAsia="ＭＳ 明朝"/>
          <w:color w:val="000000" w:themeColor="text1"/>
          <w:sz w:val="22"/>
        </w:rPr>
        <w:t>条第２項の規定により請求します。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</w:p>
    <w:tbl>
      <w:tblPr>
        <w:tblStyle w:val="18"/>
        <w:tblW w:w="9101" w:type="dxa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516"/>
        <w:gridCol w:w="1748"/>
        <w:gridCol w:w="4598"/>
        <w:gridCol w:w="2239"/>
      </w:tblGrid>
      <w:tr>
        <w:trPr>
          <w:cantSplit/>
          <w:trHeight w:val="510" w:hRule="atLeast"/>
        </w:trPr>
        <w:tc>
          <w:tcPr>
            <w:tcW w:w="226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補助事業の名称</w:t>
            </w:r>
          </w:p>
        </w:tc>
        <w:tc>
          <w:tcPr>
            <w:tcW w:w="6837" w:type="dxa"/>
            <w:gridSpan w:val="2"/>
            <w:vAlign w:val="center"/>
          </w:tcPr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ウォーカブルエリアイベント開催事業</w:t>
            </w:r>
          </w:p>
        </w:tc>
      </w:tr>
      <w:tr>
        <w:trPr>
          <w:cantSplit/>
          <w:trHeight w:val="510" w:hRule="atLeast"/>
        </w:trPr>
        <w:tc>
          <w:tcPr>
            <w:tcW w:w="226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交付決定（確定）額</w:t>
            </w:r>
          </w:p>
        </w:tc>
        <w:tc>
          <w:tcPr>
            <w:tcW w:w="4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2239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円</w:t>
            </w:r>
          </w:p>
        </w:tc>
      </w:tr>
      <w:tr>
        <w:trPr>
          <w:cantSplit/>
          <w:trHeight w:val="510" w:hRule="atLeast"/>
        </w:trPr>
        <w:tc>
          <w:tcPr>
            <w:tcW w:w="516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内訳</w:t>
            </w:r>
          </w:p>
        </w:tc>
        <w:tc>
          <w:tcPr>
            <w:tcW w:w="1748" w:type="dxa"/>
            <w:vAlign w:val="center"/>
          </w:tcPr>
          <w:p>
            <w:pPr>
              <w:pStyle w:val="0"/>
              <w:ind w:firstLine="105" w:firstLineChars="50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既受領額</w:t>
            </w:r>
          </w:p>
        </w:tc>
        <w:tc>
          <w:tcPr>
            <w:tcW w:w="4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2239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円</w:t>
            </w:r>
          </w:p>
        </w:tc>
      </w:tr>
      <w:tr>
        <w:trPr>
          <w:cantSplit/>
          <w:trHeight w:val="510" w:hRule="atLeast"/>
        </w:trPr>
        <w:tc>
          <w:tcPr>
            <w:tcW w:w="516" w:type="dxa"/>
            <w:vMerge w:val="continue"/>
            <w:textDirection w:val="tbRlV"/>
            <w:vAlign w:val="bottom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48" w:type="dxa"/>
            <w:vAlign w:val="center"/>
          </w:tcPr>
          <w:p>
            <w:pPr>
              <w:pStyle w:val="0"/>
              <w:ind w:firstLine="105" w:firstLineChars="50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未受領額</w:t>
            </w:r>
          </w:p>
        </w:tc>
        <w:tc>
          <w:tcPr>
            <w:tcW w:w="4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2239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円</w:t>
            </w:r>
          </w:p>
        </w:tc>
      </w:tr>
      <w:tr>
        <w:trPr>
          <w:cantSplit/>
          <w:trHeight w:val="510" w:hRule="atLeast"/>
        </w:trPr>
        <w:tc>
          <w:tcPr>
            <w:tcW w:w="2264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完了払・概算払の別</w:t>
            </w:r>
          </w:p>
        </w:tc>
        <w:tc>
          <w:tcPr>
            <w:tcW w:w="6837" w:type="dxa"/>
            <w:gridSpan w:val="2"/>
            <w:vAlign w:val="center"/>
          </w:tcPr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□完了払　　□概算払（第　　回・精算）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ind w:firstLine="603" w:firstLineChars="3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年　　月　　日</w:t>
      </w:r>
    </w:p>
    <w:p>
      <w:pPr>
        <w:pStyle w:val="0"/>
        <w:ind w:left="0" w:leftChars="0" w:firstLine="2321" w:firstLineChars="11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補助事業者</w:t>
      </w:r>
    </w:p>
    <w:tbl>
      <w:tblPr>
        <w:tblStyle w:val="11"/>
        <w:tblpPr w:leftFromText="142" w:rightFromText="142" w:topFromText="0" w:bottomFromText="0" w:vertAnchor="text" w:horzAnchor="margin" w:tblpXSpec="right" w:tblpY="55"/>
        <w:tblW w:w="6817" w:type="dxa"/>
        <w:tblLayout w:type="fixed"/>
        <w:tblLook w:firstRow="1" w:lastRow="0" w:firstColumn="1" w:lastColumn="0" w:noHBand="0" w:noVBand="1" w:val="04A0"/>
      </w:tblPr>
      <w:tblGrid>
        <w:gridCol w:w="2250"/>
        <w:gridCol w:w="3825"/>
        <w:gridCol w:w="742"/>
      </w:tblGrid>
      <w:tr>
        <w:trPr>
          <w:trHeight w:val="303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180" w:lineRule="atLeast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所在地</w:t>
            </w:r>
          </w:p>
          <w:p>
            <w:pPr>
              <w:pStyle w:val="0"/>
              <w:spacing w:line="180" w:lineRule="atLeast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個人の場合は住所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567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180" w:lineRule="atLeas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〒</w:t>
            </w:r>
          </w:p>
        </w:tc>
      </w:tr>
      <w:tr>
        <w:trPr>
          <w:trHeight w:val="251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180" w:lineRule="atLeast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名称並びに代表者の</w:t>
            </w:r>
          </w:p>
          <w:p>
            <w:pPr>
              <w:pStyle w:val="0"/>
              <w:spacing w:line="180" w:lineRule="atLeast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職及び氏名</w:t>
            </w:r>
          </w:p>
          <w:p>
            <w:pPr>
              <w:pStyle w:val="0"/>
              <w:spacing w:line="180" w:lineRule="atLeast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個人の場合は氏名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180" w:lineRule="atLeas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180" w:lineRule="atLeas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印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180" w:lineRule="atLeast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電話番号</w:t>
            </w:r>
          </w:p>
        </w:tc>
        <w:tc>
          <w:tcPr>
            <w:tcW w:w="4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180" w:lineRule="atLeas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振込口座</w:t>
      </w:r>
    </w:p>
    <w:tbl>
      <w:tblPr>
        <w:tblStyle w:val="11"/>
        <w:tblW w:w="9067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17"/>
        <w:gridCol w:w="6750"/>
      </w:tblGrid>
      <w:tr>
        <w:trPr>
          <w:trHeight w:val="510" w:hRule="atLeast"/>
        </w:trPr>
        <w:tc>
          <w:tcPr>
            <w:tcW w:w="231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金融機関</w:t>
            </w: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pStyle w:val="0"/>
              <w:ind w:right="168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31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支店名</w:t>
            </w: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31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口座の種類</w:t>
            </w: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pStyle w:val="0"/>
              <w:ind w:firstLine="201" w:firstLineChars="100"/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□普通　　□当座</w:t>
            </w:r>
          </w:p>
        </w:tc>
      </w:tr>
      <w:tr>
        <w:trPr>
          <w:trHeight w:val="510" w:hRule="atLeast"/>
        </w:trPr>
        <w:tc>
          <w:tcPr>
            <w:tcW w:w="231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</w:rPr>
              <w:t>口座番号</w:t>
            </w:r>
          </w:p>
        </w:tc>
        <w:tc>
          <w:tcPr>
            <w:tcW w:w="6750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2317" w:type="dxa"/>
            <w:vMerge w:val="restart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口座名義人</w:t>
            </w:r>
          </w:p>
        </w:tc>
        <w:tc>
          <w:tcPr>
            <w:tcW w:w="675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（フリガナ）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231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75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（漢字）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米子市長　　様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ind w:left="0" w:leftChars="0" w:hanging="633" w:hangingChars="3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備考　補助事業者が氏名を自署する場合には、その押印を省略することができます。ただし、法人その他の団体については、記名押印が必要です。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291" w:charSpace="-18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25"/>
  <w:drawingGridVerticalSpacing w:val="15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1875</TotalTime>
  <Pages>2</Pages>
  <Words>2</Words>
  <Characters>700</Characters>
  <Application>JUST Note</Application>
  <Lines>262</Lines>
  <Paragraphs>61</Paragraphs>
  <Company>米子市</Company>
  <CharactersWithSpaces>758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中原 康介</dc:creator>
  <cp:lastModifiedBy>伊藤 由美</cp:lastModifiedBy>
  <cp:lastPrinted>2023-07-10T02:51:40Z</cp:lastPrinted>
  <dcterms:created xsi:type="dcterms:W3CDTF">2022-07-04T23:43:00Z</dcterms:created>
  <dcterms:modified xsi:type="dcterms:W3CDTF">2023-07-26T06:54:19Z</dcterms:modified>
  <cp:revision>133</cp:revision>
</cp:coreProperties>
</file>