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ＭＳ 明朝" w:hAnsi="ＭＳ 明朝"/>
        </w:rPr>
      </w:pPr>
      <w:r>
        <w:rPr>
          <w:rFonts w:hint="eastAsia" w:ascii="ＭＳ 明朝" w:hAnsi="ＭＳ 明朝"/>
        </w:rPr>
        <w:t>様式３</w:t>
      </w:r>
    </w:p>
    <w:p>
      <w:pPr>
        <w:pStyle w:val="0"/>
        <w:widowControl w:val="1"/>
        <w:jc w:val="left"/>
        <w:rPr>
          <w:rFonts w:hint="default" w:ascii="ＭＳ 明朝" w:hAnsi="ＭＳ 明朝"/>
        </w:rPr>
      </w:pPr>
    </w:p>
    <w:p>
      <w:pPr>
        <w:pStyle w:val="0"/>
        <w:widowControl w:val="1"/>
        <w:ind w:right="210"/>
        <w:jc w:val="right"/>
        <w:rPr>
          <w:rFonts w:hint="default" w:ascii="ＭＳ 明朝" w:hAnsi="ＭＳ 明朝"/>
        </w:rPr>
      </w:pPr>
      <w:r>
        <w:rPr>
          <w:rFonts w:hint="eastAsia" w:ascii="ＭＳ 明朝" w:hAnsi="ＭＳ 明朝"/>
        </w:rPr>
        <w:t>令和　　年　　月　　日</w:t>
      </w:r>
    </w:p>
    <w:p>
      <w:pPr>
        <w:pStyle w:val="0"/>
        <w:widowControl w:val="1"/>
        <w:jc w:val="left"/>
        <w:rPr>
          <w:rFonts w:hint="default" w:ascii="ＭＳ 明朝" w:hAnsi="ＭＳ 明朝"/>
        </w:rPr>
      </w:pPr>
    </w:p>
    <w:p>
      <w:pPr>
        <w:pStyle w:val="0"/>
        <w:widowControl w:val="1"/>
        <w:ind w:firstLine="210" w:firstLineChars="100"/>
        <w:jc w:val="left"/>
        <w:rPr>
          <w:rFonts w:hint="default" w:ascii="ＭＳ 明朝" w:hAnsi="ＭＳ 明朝"/>
        </w:rPr>
      </w:pPr>
      <w:r>
        <w:rPr>
          <w:rFonts w:hint="eastAsia"/>
        </w:rPr>
        <w:t>米子市長　伊　木　隆　司　様</w:t>
      </w:r>
      <w:bookmarkStart w:id="0" w:name="_GoBack"/>
      <w:bookmarkEnd w:id="0"/>
    </w:p>
    <w:p>
      <w:pPr>
        <w:pStyle w:val="0"/>
        <w:widowControl w:val="1"/>
        <w:jc w:val="left"/>
        <w:rPr>
          <w:rFonts w:hint="default" w:ascii="ＭＳ 明朝" w:hAnsi="ＭＳ 明朝"/>
        </w:rPr>
      </w:pPr>
    </w:p>
    <w:p>
      <w:pPr>
        <w:pStyle w:val="0"/>
        <w:ind w:firstLine="3360" w:firstLineChars="1600"/>
        <w:rPr>
          <w:rFonts w:hint="default"/>
        </w:rPr>
      </w:pPr>
      <w:r>
        <w:rPr>
          <w:rFonts w:hint="eastAsia"/>
        </w:rPr>
        <w:t>所在地</w:t>
      </w:r>
    </w:p>
    <w:p>
      <w:pPr>
        <w:pStyle w:val="0"/>
        <w:ind w:firstLine="3360" w:firstLineChars="1600"/>
        <w:rPr>
          <w:rFonts w:hint="default"/>
        </w:rPr>
      </w:pPr>
    </w:p>
    <w:p>
      <w:pPr>
        <w:pStyle w:val="0"/>
        <w:ind w:firstLine="3360" w:firstLineChars="1600"/>
        <w:rPr>
          <w:rFonts w:hint="default"/>
        </w:rPr>
      </w:pPr>
      <w:r>
        <w:rPr>
          <w:rFonts w:hint="eastAsia"/>
        </w:rPr>
        <w:t>会社名</w:t>
      </w:r>
    </w:p>
    <w:p>
      <w:pPr>
        <w:pStyle w:val="0"/>
        <w:ind w:firstLine="3360" w:firstLineChars="1600"/>
        <w:rPr>
          <w:rFonts w:hint="default"/>
        </w:rPr>
      </w:pPr>
    </w:p>
    <w:p>
      <w:pPr>
        <w:pStyle w:val="0"/>
        <w:ind w:firstLine="3360" w:firstLineChars="1600"/>
        <w:rPr>
          <w:rFonts w:hint="default"/>
        </w:rPr>
      </w:pPr>
      <w:r>
        <w:rPr>
          <w:rFonts w:hint="eastAsia"/>
          <w:kern w:val="0"/>
        </w:rPr>
        <w:t>代表者名</w:t>
      </w:r>
      <w:r>
        <w:rPr>
          <w:rFonts w:hint="eastAsia"/>
        </w:rPr>
        <w:t>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ascii="ＭＳ 明朝" w:hAnsi="ＭＳ 明朝"/>
          <w:position w:val="1"/>
          <w:sz w:val="14"/>
        </w:rPr>
        <w:instrText>印</w:instrText>
      </w:r>
      <w:r>
        <w:rPr>
          <w:rFonts w:hint="eastAsia"/>
        </w:rPr>
        <w:instrText>)</w:instrText>
      </w:r>
      <w:r>
        <w:rPr>
          <w:rFonts w:hint="eastAsia"/>
        </w:rPr>
        <w:fldChar w:fldCharType="end"/>
      </w:r>
    </w:p>
    <w:p>
      <w:pPr>
        <w:pStyle w:val="0"/>
        <w:jc w:val="left"/>
        <w:rPr>
          <w:rFonts w:hint="default"/>
        </w:rPr>
      </w:pPr>
    </w:p>
    <w:p>
      <w:pPr>
        <w:pStyle w:val="0"/>
        <w:widowControl w:val="1"/>
        <w:jc w:val="center"/>
        <w:rPr>
          <w:rFonts w:hint="default" w:ascii="ＭＳ 明朝" w:hAnsi="ＭＳ 明朝"/>
          <w:sz w:val="36"/>
        </w:rPr>
      </w:pPr>
      <w:r>
        <w:rPr>
          <w:rFonts w:hint="eastAsia" w:ascii="ＭＳ 明朝" w:hAnsi="ＭＳ 明朝"/>
          <w:sz w:val="36"/>
        </w:rPr>
        <w:t>誓　約　書</w:t>
      </w:r>
    </w:p>
    <w:p>
      <w:pPr>
        <w:pStyle w:val="0"/>
        <w:jc w:val="left"/>
        <w:rPr>
          <w:rFonts w:hint="default"/>
        </w:rPr>
      </w:pPr>
    </w:p>
    <w:p>
      <w:pPr>
        <w:pStyle w:val="0"/>
        <w:jc w:val="left"/>
        <w:rPr>
          <w:rFonts w:hint="default"/>
        </w:rPr>
      </w:pPr>
    </w:p>
    <w:p>
      <w:pPr>
        <w:pStyle w:val="0"/>
        <w:jc w:val="left"/>
        <w:rPr>
          <w:rFonts w:hint="default"/>
        </w:rPr>
      </w:pPr>
      <w:r>
        <w:rPr>
          <w:rFonts w:hint="eastAsia"/>
        </w:rPr>
        <w:t>　米子市議会ペーパーレス会議システム導入及び運用業務に係る公募型プロポーザルへの参加に当たり、下記の要件を全て満たしていることを誓約します。</w:t>
      </w:r>
    </w:p>
    <w:p>
      <w:pPr>
        <w:pStyle w:val="0"/>
        <w:jc w:val="left"/>
        <w:rPr>
          <w:rFonts w:hint="default"/>
        </w:rPr>
      </w:pPr>
    </w:p>
    <w:p>
      <w:pPr>
        <w:pStyle w:val="15"/>
        <w:rPr>
          <w:rFonts w:hint="default"/>
        </w:rPr>
      </w:pPr>
      <w:r>
        <w:rPr>
          <w:rFonts w:hint="eastAsia"/>
        </w:rPr>
        <w:t>記</w:t>
      </w:r>
    </w:p>
    <w:p>
      <w:pPr>
        <w:pStyle w:val="0"/>
        <w:rPr>
          <w:rFonts w:hint="default"/>
        </w:rPr>
      </w:pPr>
    </w:p>
    <w:p>
      <w:pPr>
        <w:pStyle w:val="0"/>
        <w:ind w:left="430" w:leftChars="100" w:hanging="215" w:hangingChars="100"/>
        <w:rPr>
          <w:rFonts w:hint="eastAsia"/>
        </w:rPr>
      </w:pPr>
      <w:r>
        <w:rPr>
          <w:rFonts w:hint="eastAsia" w:eastAsia="ＭＳ 明朝"/>
        </w:rPr>
        <w:t>⑴　地方自治法施行令（昭和２２年政令第１６号）第１６７条の４の規定に該当する者でないこと。</w:t>
      </w:r>
    </w:p>
    <w:p>
      <w:pPr>
        <w:pStyle w:val="0"/>
        <w:ind w:left="430" w:leftChars="100" w:hanging="215" w:hangingChars="100"/>
        <w:rPr>
          <w:rFonts w:hint="eastAsia"/>
        </w:rPr>
      </w:pPr>
      <w:r>
        <w:rPr>
          <w:rFonts w:hint="eastAsia" w:eastAsia="ＭＳ 明朝"/>
        </w:rPr>
        <w:t>⑵　破産法（平成１６年法律第７５号）の規定による破産手続開始の申立て、会社更生法（平成１４年法律第１５４号）の規定による更生手続開始の申立て又は民事再生法（平成１１年法律第２２５号）の規定による再生手続開始の申立てがなされていないこと。</w:t>
      </w:r>
    </w:p>
    <w:p>
      <w:pPr>
        <w:pStyle w:val="0"/>
        <w:ind w:left="430" w:leftChars="100" w:hanging="215" w:hangingChars="100"/>
        <w:rPr>
          <w:rFonts w:hint="eastAsia"/>
        </w:rPr>
      </w:pPr>
      <w:r>
        <w:rPr>
          <w:rFonts w:hint="eastAsia" w:eastAsia="ＭＳ 明朝"/>
        </w:rPr>
        <w:t>⑶　参加申込書及び誓約書の提出日に、米子市指名競争入札に係る指名停止措置を受けていないこと。</w:t>
      </w:r>
    </w:p>
    <w:p>
      <w:pPr>
        <w:pStyle w:val="0"/>
        <w:ind w:left="430" w:leftChars="100" w:hanging="215" w:hangingChars="100"/>
        <w:rPr>
          <w:rFonts w:hint="eastAsia"/>
        </w:rPr>
      </w:pPr>
      <w:r>
        <w:rPr>
          <w:rFonts w:hint="eastAsia" w:eastAsia="ＭＳ 明朝"/>
        </w:rPr>
        <w:t>⑷　米子市暴力団排除条例（平成２３年米子市条例第２１号）第２条第１号に規定する暴力団若しくは同条第２号に規定する暴力団員又はこれらと密接な関係を有する者でないこと。</w:t>
      </w:r>
    </w:p>
    <w:p>
      <w:pPr>
        <w:pStyle w:val="0"/>
        <w:ind w:left="430" w:leftChars="100" w:hanging="215" w:hangingChars="100"/>
        <w:rPr>
          <w:rFonts w:hint="eastAsia"/>
        </w:rPr>
      </w:pPr>
      <w:r>
        <w:rPr>
          <w:rFonts w:hint="eastAsia"/>
        </w:rPr>
        <w:t>⑸　地方議会又は地方公共団体において同種業務の実績があること。</w:t>
      </w:r>
    </w:p>
    <w:p>
      <w:pPr>
        <w:pStyle w:val="0"/>
        <w:spacing w:line="276" w:lineRule="auto"/>
        <w:ind w:left="372" w:hanging="372" w:hangingChars="177"/>
        <w:rPr>
          <w:rFonts w:hint="default" w:asciiTheme="minorEastAsia" w:hAnsiTheme="minorEastAsia"/>
        </w:rPr>
      </w:pPr>
      <w:r>
        <w:rPr>
          <w:rFonts w:hint="eastAsia"/>
        </w:rPr>
        <w:t>　⑹　国税及び地方税の滞納がないこと。</w:t>
      </w:r>
    </w:p>
    <w:p>
      <w:pPr>
        <w:pStyle w:val="0"/>
        <w:spacing w:line="276" w:lineRule="auto"/>
        <w:ind w:left="372" w:hanging="372" w:hangingChars="177"/>
        <w:rPr>
          <w:rFonts w:hint="default" w:asciiTheme="minorEastAsia" w:hAnsiTheme="minorEastAsia"/>
        </w:rPr>
      </w:pPr>
    </w:p>
    <w:p>
      <w:pPr>
        <w:pStyle w:val="0"/>
        <w:spacing w:line="276" w:lineRule="auto"/>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0000009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1</Pages>
  <Words>0</Words>
  <Characters>435</Characters>
  <Application>JUST Note</Application>
  <Lines>33</Lines>
  <Paragraphs>15</Paragraphs>
  <CharactersWithSpaces>473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高橋 伸悟</dc:creator>
  <cp:lastModifiedBy>松下 強</cp:lastModifiedBy>
  <cp:lastPrinted>2022-09-08T04:47:00Z</cp:lastPrinted>
  <dcterms:created xsi:type="dcterms:W3CDTF">2017-08-24T05:04:00Z</dcterms:created>
  <dcterms:modified xsi:type="dcterms:W3CDTF">2023-05-31T02:58:52Z</dcterms:modified>
  <cp:revision>24</cp:revision>
</cp:coreProperties>
</file>