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9747" w:type="dxa"/>
        <w:tblInd w:w="0" w:type="dxa"/>
        <w:tblLayout w:type="fixed"/>
        <w:tblLook w:firstRow="1" w:lastRow="0" w:firstColumn="1" w:lastColumn="0" w:noHBand="0" w:noVBand="0" w:val="00A0"/>
      </w:tblPr>
      <w:tblGrid>
        <w:gridCol w:w="9747"/>
      </w:tblGrid>
      <w:tr>
        <w:trPr>
          <w:trHeight w:val="711" w:hRule="atLeast"/>
        </w:trPr>
        <w:tc>
          <w:tcPr>
            <w:tcW w:w="9747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>
        <w:trPr>
          <w:trHeight w:val="711" w:hRule="atLeast"/>
        </w:trPr>
        <w:tc>
          <w:tcPr>
            <w:tcW w:w="9747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left="97" w:leftChars="46"/>
              <w:rPr>
                <w:rFonts w:hint="eastAsia"/>
              </w:rPr>
            </w:pPr>
          </w:p>
        </w:tc>
      </w:tr>
    </w:tbl>
    <w:p>
      <w:pPr>
        <w:pStyle w:val="0"/>
        <w:spacing w:line="160" w:lineRule="exact"/>
        <w:rPr>
          <w:rFonts w:hint="default"/>
          <w:sz w:val="1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993" w:right="1134" w:bottom="851" w:left="1134" w:header="283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crosoft Ya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SimSun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Nirmala UI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Variable Text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Z@RD3C3.tmp">
    <w:panose1 w:val="00000000000000000000"/>
    <w:charset w:val="02"/>
    <w:family w:val="auto"/>
    <w:notTrueType/>
    <w:pitch w:val="fixed"/>
    <w:sig w:usb0="00000000" w:usb1="00000000" w:usb2="00000000" w:usb3="00000000" w:csb0="80000000" w:csb1="00000000"/>
  </w:font>
  <w:font w:name="Z@R483F.tmp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Segoe UI Variable Smal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Blac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Thin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  <w:sz w:val="24"/>
      </w:rPr>
    </w:pPr>
    <w:r>
      <w:rPr>
        <w:rFonts w:hint="eastAsia"/>
        <w:sz w:val="24"/>
      </w:rPr>
      <w:t>　　　　　　　　　　　　　　　　　　　　　　　　　　　　　　　　　　　／　　頁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/>
        <w:sz w:val="32"/>
      </w:rPr>
      <w:t>米子市農業委員募集作文</w:t>
    </w:r>
    <w:r>
      <w:rPr>
        <w:rFonts w:hint="eastAsia"/>
        <w:sz w:val="24"/>
      </w:rPr>
      <w:t>　　　　　　　　　　</w:t>
    </w:r>
  </w:p>
  <w:p>
    <w:pPr>
      <w:pStyle w:val="15"/>
      <w:rPr>
        <w:rFonts w:hint="default"/>
        <w:sz w:val="24"/>
        <w:u w:val="single" w:color="auto"/>
      </w:rPr>
    </w:pPr>
    <w:r>
      <w:rPr>
        <w:rFonts w:hint="eastAsia"/>
        <w:b w:val="1"/>
        <w:sz w:val="28"/>
      </w:rPr>
      <w:t>「</w:t>
    </w:r>
    <w:r>
      <w:rPr>
        <w:rFonts w:hint="eastAsia" w:ascii="ＭＳ 明朝" w:hAnsi="ＭＳ 明朝" w:eastAsia="ＭＳ 明朝"/>
        <w:b w:val="1"/>
        <w:color w:val="auto"/>
        <w:sz w:val="28"/>
      </w:rPr>
      <w:t>地域農業者との連携について</w:t>
    </w:r>
    <w:r>
      <w:rPr>
        <w:rFonts w:hint="eastAsia"/>
        <w:b w:val="1"/>
        <w:sz w:val="28"/>
      </w:rPr>
      <w:t>」</w:t>
    </w:r>
    <w:r>
      <w:rPr>
        <w:rFonts w:hint="eastAsia"/>
        <w:sz w:val="24"/>
      </w:rPr>
      <w:t>　　　　　　　　</w:t>
    </w:r>
    <w:r>
      <w:rPr>
        <w:rFonts w:hint="eastAsia"/>
        <w:sz w:val="24"/>
        <w:u w:val="single" w:color="auto"/>
      </w:rPr>
      <w:t>氏名　　　　　　　　　</w:t>
    </w:r>
  </w:p>
  <w:p>
    <w:pPr>
      <w:pStyle w:val="15"/>
      <w:rPr>
        <w:rFonts w:hint="default"/>
        <w:sz w:val="24"/>
        <w:u w:val="single" w:color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0</Words>
  <Characters>0</Characters>
  <Application>JUST Note</Application>
  <Lines>20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2019-11-08T01:13:00Z</cp:lastPrinted>
  <dcterms:created xsi:type="dcterms:W3CDTF">2016-12-01T06:03:00Z</dcterms:created>
  <dcterms:modified xsi:type="dcterms:W3CDTF">2026-01-07T06:50:29Z</dcterms:modified>
  <cp:revision>12</cp:revision>
</cp:coreProperties>
</file>