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82" w:rsidRDefault="0021246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法人等による管理継続が困難になった場合に対処する方策（共同事業体による管理、関係団体による事業計画等の承継など）はあるか。</w:t>
      </w:r>
    </w:p>
    <w:p w:rsidR="00FB6370" w:rsidRPr="00C95EB9" w:rsidRDefault="00FB637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77F35" w:rsidTr="00277F35">
        <w:trPr>
          <w:trHeight w:val="11240"/>
        </w:trPr>
        <w:tc>
          <w:tcPr>
            <w:tcW w:w="8702" w:type="dxa"/>
            <w:tcBorders>
              <w:bottom w:val="single" w:sz="4" w:space="0" w:color="auto"/>
            </w:tcBorders>
          </w:tcPr>
          <w:p w:rsidR="00277F35" w:rsidRDefault="00277F35" w:rsidP="00770BA1">
            <w:pPr>
              <w:rPr>
                <w:sz w:val="24"/>
                <w:szCs w:val="24"/>
              </w:rPr>
            </w:pPr>
          </w:p>
          <w:p w:rsidR="00277F35" w:rsidRDefault="00277F35" w:rsidP="00770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〔共同企業体の場合〕</w:t>
            </w:r>
          </w:p>
          <w:p w:rsidR="00277F35" w:rsidRDefault="00277F35" w:rsidP="00770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【例】</w:t>
            </w:r>
          </w:p>
          <w:p w:rsidR="00277F35" w:rsidRDefault="00277F35" w:rsidP="00770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C201F">
              <w:rPr>
                <w:rFonts w:hint="eastAsia"/>
                <w:sz w:val="24"/>
                <w:szCs w:val="24"/>
              </w:rPr>
              <w:t>（構成団体間の事業内容・規模</w:t>
            </w:r>
            <w:r w:rsidR="008D188E">
              <w:rPr>
                <w:rFonts w:hint="eastAsia"/>
                <w:sz w:val="24"/>
                <w:szCs w:val="24"/>
              </w:rPr>
              <w:t>が</w:t>
            </w:r>
            <w:r w:rsidR="00B258C2">
              <w:rPr>
                <w:rFonts w:hint="eastAsia"/>
                <w:sz w:val="24"/>
                <w:szCs w:val="24"/>
              </w:rPr>
              <w:t>当該</w:t>
            </w:r>
            <w:r w:rsidR="008D188E">
              <w:rPr>
                <w:rFonts w:hint="eastAsia"/>
                <w:sz w:val="24"/>
                <w:szCs w:val="24"/>
              </w:rPr>
              <w:t>法人等の</w:t>
            </w:r>
            <w:r w:rsidR="00CC201F">
              <w:rPr>
                <w:rFonts w:hint="eastAsia"/>
                <w:sz w:val="24"/>
                <w:szCs w:val="24"/>
              </w:rPr>
              <w:t>規模に見合った業務分担</w:t>
            </w:r>
            <w:r w:rsidR="008D188E">
              <w:rPr>
                <w:rFonts w:hint="eastAsia"/>
                <w:sz w:val="24"/>
                <w:szCs w:val="24"/>
              </w:rPr>
              <w:t>かつ</w:t>
            </w:r>
            <w:r w:rsidR="00CC201F">
              <w:rPr>
                <w:rFonts w:hint="eastAsia"/>
                <w:sz w:val="24"/>
                <w:szCs w:val="24"/>
              </w:rPr>
              <w:t>適正な事業運営）</w:t>
            </w:r>
          </w:p>
          <w:p w:rsidR="008D188E" w:rsidRDefault="00277F35" w:rsidP="002124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C201F">
              <w:rPr>
                <w:rFonts w:hint="eastAsia"/>
                <w:sz w:val="24"/>
                <w:szCs w:val="24"/>
              </w:rPr>
              <w:t>（</w:t>
            </w:r>
            <w:r w:rsidR="008D188E">
              <w:rPr>
                <w:rFonts w:hint="eastAsia"/>
                <w:sz w:val="24"/>
                <w:szCs w:val="24"/>
              </w:rPr>
              <w:t>リスク分散、リスク回避を可能とする</w:t>
            </w:r>
            <w:r w:rsidR="00CC201F">
              <w:rPr>
                <w:rFonts w:hint="eastAsia"/>
                <w:sz w:val="24"/>
                <w:szCs w:val="24"/>
              </w:rPr>
              <w:t>対処法）</w:t>
            </w:r>
          </w:p>
          <w:p w:rsidR="00CC201F" w:rsidRPr="008D188E" w:rsidRDefault="00CC201F" w:rsidP="00212469">
            <w:pPr>
              <w:rPr>
                <w:sz w:val="24"/>
                <w:szCs w:val="24"/>
              </w:rPr>
            </w:pPr>
          </w:p>
          <w:p w:rsidR="00CC201F" w:rsidRDefault="00CC201F" w:rsidP="002124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〔単独事業者の場合〕</w:t>
            </w:r>
          </w:p>
          <w:p w:rsidR="00277F35" w:rsidRDefault="00277F35" w:rsidP="002124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【例】</w:t>
            </w:r>
          </w:p>
          <w:p w:rsidR="00277F35" w:rsidRPr="009B3AB8" w:rsidRDefault="00277F35" w:rsidP="007730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D188E">
              <w:rPr>
                <w:rFonts w:hint="eastAsia"/>
                <w:sz w:val="24"/>
                <w:szCs w:val="24"/>
              </w:rPr>
              <w:t>（</w:t>
            </w:r>
            <w:r w:rsidR="00B258C2">
              <w:rPr>
                <w:rFonts w:hint="eastAsia"/>
                <w:sz w:val="24"/>
                <w:szCs w:val="24"/>
              </w:rPr>
              <w:t>事業</w:t>
            </w:r>
            <w:r w:rsidR="00773017">
              <w:rPr>
                <w:rFonts w:hint="eastAsia"/>
                <w:sz w:val="24"/>
                <w:szCs w:val="24"/>
              </w:rPr>
              <w:t>の</w:t>
            </w:r>
            <w:r w:rsidR="00B258C2">
              <w:rPr>
                <w:rFonts w:hint="eastAsia"/>
                <w:sz w:val="24"/>
                <w:szCs w:val="24"/>
              </w:rPr>
              <w:t>継承が必要となった場合、短期間に滞りなく移行可能な対応策、その際</w:t>
            </w:r>
            <w:r w:rsidR="00773017">
              <w:rPr>
                <w:rFonts w:hint="eastAsia"/>
                <w:sz w:val="24"/>
                <w:szCs w:val="24"/>
              </w:rPr>
              <w:t>、事業計画及び収支予算等についての事業継続も可能とするもの。）</w:t>
            </w:r>
          </w:p>
        </w:tc>
      </w:tr>
    </w:tbl>
    <w:p w:rsidR="00C95EB9" w:rsidRPr="00C95EB9" w:rsidRDefault="00B258C2" w:rsidP="00211E9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※リスク回避、事業継続を可能とする対応策を記述すること。</w:t>
      </w:r>
    </w:p>
    <w:sectPr w:rsidR="00C95EB9" w:rsidRPr="00C95EB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D4" w:rsidRDefault="005027D4" w:rsidP="0049454D">
      <w:r>
        <w:separator/>
      </w:r>
    </w:p>
  </w:endnote>
  <w:endnote w:type="continuationSeparator" w:id="0">
    <w:p w:rsidR="005027D4" w:rsidRDefault="005027D4" w:rsidP="004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D4" w:rsidRDefault="005027D4" w:rsidP="0049454D">
      <w:r>
        <w:separator/>
      </w:r>
    </w:p>
  </w:footnote>
  <w:footnote w:type="continuationSeparator" w:id="0">
    <w:p w:rsidR="005027D4" w:rsidRDefault="005027D4" w:rsidP="00494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FB" w:rsidRPr="006604FB" w:rsidRDefault="00212469">
    <w:pPr>
      <w:pStyle w:val="a4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（申請</w:t>
    </w:r>
    <w:r w:rsidR="00251A14">
      <w:rPr>
        <w:rFonts w:ascii="HG丸ｺﾞｼｯｸM-PRO" w:eastAsia="HG丸ｺﾞｼｯｸM-PRO" w:hAnsi="HG丸ｺﾞｼｯｸM-PRO" w:hint="eastAsia"/>
      </w:rPr>
      <w:t>14</w:t>
    </w:r>
    <w:r w:rsidR="006604FB" w:rsidRPr="006604FB">
      <w:rPr>
        <w:rFonts w:ascii="HG丸ｺﾞｼｯｸM-PRO" w:eastAsia="HG丸ｺﾞｼｯｸM-PRO" w:hAnsi="HG丸ｺﾞｼｯｸM-PRO" w:hint="eastAsia"/>
      </w:rPr>
      <w:t>）</w:t>
    </w:r>
  </w:p>
  <w:p w:rsidR="006604FB" w:rsidRDefault="006604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9"/>
    <w:rsid w:val="00083F43"/>
    <w:rsid w:val="00211E96"/>
    <w:rsid w:val="00212469"/>
    <w:rsid w:val="00251A14"/>
    <w:rsid w:val="00277F35"/>
    <w:rsid w:val="00315B2E"/>
    <w:rsid w:val="0032087C"/>
    <w:rsid w:val="0049454D"/>
    <w:rsid w:val="004D51B9"/>
    <w:rsid w:val="005027D4"/>
    <w:rsid w:val="005B1200"/>
    <w:rsid w:val="005F1882"/>
    <w:rsid w:val="006604FB"/>
    <w:rsid w:val="006815AD"/>
    <w:rsid w:val="00773017"/>
    <w:rsid w:val="007E2E1D"/>
    <w:rsid w:val="008D188E"/>
    <w:rsid w:val="008D4426"/>
    <w:rsid w:val="0090282A"/>
    <w:rsid w:val="009B3AB8"/>
    <w:rsid w:val="009E42AD"/>
    <w:rsid w:val="00AE6586"/>
    <w:rsid w:val="00B258C2"/>
    <w:rsid w:val="00B83B28"/>
    <w:rsid w:val="00C5038A"/>
    <w:rsid w:val="00C56B24"/>
    <w:rsid w:val="00C95EB9"/>
    <w:rsid w:val="00CB2A46"/>
    <w:rsid w:val="00CC201F"/>
    <w:rsid w:val="00CE31D3"/>
    <w:rsid w:val="00CF36E7"/>
    <w:rsid w:val="00D91202"/>
    <w:rsid w:val="00EE259E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54D"/>
  </w:style>
  <w:style w:type="paragraph" w:styleId="a6">
    <w:name w:val="footer"/>
    <w:basedOn w:val="a"/>
    <w:link w:val="a7"/>
    <w:uiPriority w:val="99"/>
    <w:unhideWhenUsed/>
    <w:rsid w:val="00494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54D"/>
  </w:style>
  <w:style w:type="paragraph" w:styleId="a8">
    <w:name w:val="Balloon Text"/>
    <w:basedOn w:val="a"/>
    <w:link w:val="a9"/>
    <w:uiPriority w:val="99"/>
    <w:semiHidden/>
    <w:unhideWhenUsed/>
    <w:rsid w:val="00660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4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54D"/>
  </w:style>
  <w:style w:type="paragraph" w:styleId="a6">
    <w:name w:val="footer"/>
    <w:basedOn w:val="a"/>
    <w:link w:val="a7"/>
    <w:uiPriority w:val="99"/>
    <w:unhideWhenUsed/>
    <w:rsid w:val="00494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54D"/>
  </w:style>
  <w:style w:type="paragraph" w:styleId="a8">
    <w:name w:val="Balloon Text"/>
    <w:basedOn w:val="a"/>
    <w:link w:val="a9"/>
    <w:uiPriority w:val="99"/>
    <w:semiHidden/>
    <w:unhideWhenUsed/>
    <w:rsid w:val="00660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C0D8-538D-4B7F-A080-DDB20981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深田 龍</dc:creator>
  <cp:lastModifiedBy>takafumi1652</cp:lastModifiedBy>
  <cp:revision>4</cp:revision>
  <cp:lastPrinted>2021-07-01T10:07:00Z</cp:lastPrinted>
  <dcterms:created xsi:type="dcterms:W3CDTF">2021-07-24T04:25:00Z</dcterms:created>
  <dcterms:modified xsi:type="dcterms:W3CDTF">2021-07-24T05:32:00Z</dcterms:modified>
</cp:coreProperties>
</file>