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thinThickMediumGap" w:color="auto" w:sz="24" w:space="1"/>
          <w:bottom w:val="thickThinMediumGap" w:color="auto" w:sz="24" w:space="0"/>
        </w:pBdr>
        <w:snapToGrid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【介護人材実態調査票　職員票（訪問系）</w:t>
      </w:r>
      <w:r>
        <w:rPr>
          <w:rFonts w:hint="default" w:ascii="Meiryo UI" w:hAnsi="Meiryo UI" w:eastAsia="Meiryo UI"/>
          <w:sz w:val="28"/>
        </w:rPr>
        <w:t>】</w:t>
      </w:r>
      <w:r>
        <w:rPr>
          <w:rFonts w:hint="default" w:ascii="Meiryo UI" w:hAnsi="Meiryo UI" w:eastAsia="Meiryo UI"/>
          <w:sz w:val="28"/>
        </w:rPr>
        <w:t xml:space="preserve"> </w:t>
      </w:r>
    </w:p>
    <w:p>
      <w:pPr>
        <w:pStyle w:val="15"/>
        <w:numPr>
          <w:ilvl w:val="0"/>
          <w:numId w:val="1"/>
        </w:numPr>
        <w:snapToGrid w:val="0"/>
        <w:spacing w:before="179" w:beforeLines="50" w:beforeAutospacing="0"/>
        <w:ind w:left="357" w:leftChars="0" w:hanging="357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1"/>
        </w:rPr>
        <w:t>この調査票は、訪問サービス・訪問介護を行う</w:t>
      </w:r>
      <w:r>
        <w:rPr>
          <w:rFonts w:hint="eastAsia" w:ascii="ＭＳ ゴシック" w:hAnsi="ＭＳ ゴシック" w:eastAsia="ＭＳ ゴシック"/>
          <w:b w:val="1"/>
          <w:sz w:val="21"/>
        </w:rPr>
        <w:t>介護職員</w:t>
      </w:r>
      <w:r>
        <w:rPr>
          <w:rFonts w:hint="eastAsia" w:ascii="ＭＳ ゴシック" w:hAnsi="ＭＳ ゴシック" w:eastAsia="ＭＳ ゴシック"/>
          <w:sz w:val="21"/>
        </w:rPr>
        <w:t>の方（非常勤含む。ボランティア除く）が対象です。</w:t>
      </w:r>
    </w:p>
    <w:p>
      <w:pPr>
        <w:pStyle w:val="15"/>
        <w:numPr>
          <w:ilvl w:val="0"/>
          <w:numId w:val="1"/>
        </w:numPr>
        <w:snapToGrid w:val="0"/>
        <w:spacing w:after="179" w:afterLines="50" w:afterAutospacing="0"/>
        <w:ind w:left="357" w:leftChars="0" w:hanging="357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b w:val="1"/>
          <w:sz w:val="21"/>
          <w:u w:val="single" w:color="auto"/>
        </w:rPr>
        <w:t>令和５年４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1"/>
          <w:u w:val="single" w:color="auto"/>
        </w:rPr>
        <w:t>月１日現在の状況</w:t>
      </w:r>
      <w:r>
        <w:rPr>
          <w:rFonts w:hint="eastAsia" w:ascii="ＭＳ ゴシック" w:hAnsi="ＭＳ ゴシック" w:eastAsia="ＭＳ ゴシック"/>
          <w:sz w:val="21"/>
        </w:rPr>
        <w:t>について、ご回答ください。</w:t>
      </w:r>
    </w:p>
    <w:p>
      <w:pPr>
        <w:pStyle w:val="0"/>
        <w:spacing w:after="89" w:afterLines="25" w:afterAutospacing="0" w:line="320" w:lineRule="exact"/>
        <w:ind w:left="210" w:hanging="210" w:hanging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問１　あなたが、本調査票を受け取った事業所で提供するサービス種別（介護予防を含む）について、ご回答ください。</w:t>
      </w:r>
      <w:bookmarkStart w:id="1" w:name="_Hlk529908089"/>
      <w:r>
        <w:rPr>
          <w:rFonts w:hint="eastAsia" w:ascii="ＭＳ ゴシック" w:hAnsi="ＭＳ ゴシック" w:eastAsia="ＭＳ ゴシック"/>
          <w:sz w:val="21"/>
        </w:rPr>
        <w:t>（</w:t>
      </w:r>
      <w:r>
        <w:rPr>
          <w:rFonts w:hint="eastAsia" w:ascii="ＭＳ ゴシック" w:hAnsi="ＭＳ ゴシック" w:eastAsia="ＭＳ ゴシック"/>
          <w:sz w:val="20"/>
          <w:u w:val="single" w:color="auto"/>
        </w:rPr>
        <w:t>１つに○</w:t>
      </w:r>
      <w:r>
        <w:rPr>
          <w:rFonts w:hint="eastAsia" w:ascii="ＭＳ ゴシック" w:hAnsi="ＭＳ ゴシック" w:eastAsia="ＭＳ ゴシック"/>
          <w:sz w:val="21"/>
        </w:rPr>
        <w:t>）</w:t>
      </w:r>
      <w:bookmarkEnd w:id="1"/>
    </w:p>
    <w:p>
      <w:pPr>
        <w:pStyle w:val="0"/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１．訪問系サービス</w:t>
      </w:r>
      <w:r>
        <w:rPr>
          <w:rFonts w:hint="eastAsia" w:asciiTheme="minorEastAsia" w:hAnsiTheme="minorEastAsia" w:eastAsiaTheme="minorEastAsia"/>
          <w:sz w:val="18"/>
        </w:rPr>
        <w:t>（訪問介護、訪問入浴、夜間対応型訪問介護、訪問型サービス（総合事業））</w:t>
      </w:r>
    </w:p>
    <w:p>
      <w:pPr>
        <w:pStyle w:val="0"/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２．小規模多機能型居宅介護</w:t>
      </w:r>
    </w:p>
    <w:p>
      <w:pPr>
        <w:pStyle w:val="0"/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３．看護小規模多機能型居宅介護</w:t>
      </w:r>
    </w:p>
    <w:p>
      <w:pPr>
        <w:pStyle w:val="0"/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４．定期巡回・随時対応型訪問介護看護</w:t>
      </w:r>
    </w:p>
    <w:p>
      <w:pPr>
        <w:pStyle w:val="0"/>
        <w:snapToGrid w:val="0"/>
        <w:spacing w:line="200" w:lineRule="exact"/>
        <w:ind w:left="211" w:hanging="211" w:hangingChars="100"/>
        <w:rPr>
          <w:rFonts w:hint="default" w:asciiTheme="minorEastAsia" w:hAnsiTheme="minorEastAsia" w:eastAsiaTheme="minorEastAsia"/>
          <w:b w:val="1"/>
          <w:sz w:val="21"/>
        </w:rPr>
      </w:pPr>
    </w:p>
    <w:p>
      <w:pPr>
        <w:pStyle w:val="0"/>
        <w:ind w:left="210" w:hanging="210" w:hanging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　あなたの資格の取得、研修の修了の状況について、ご回答ください（１つに○）。</w:t>
      </w:r>
    </w:p>
    <w:p>
      <w:pPr>
        <w:pStyle w:val="0"/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１．介護福祉士（認定介護福祉士含む）</w:t>
      </w:r>
    </w:p>
    <w:p>
      <w:pPr>
        <w:pStyle w:val="0"/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２．介護職員実務者研修修了、または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旧</w:t>
      </w:r>
      <w:r>
        <w:rPr>
          <w:rFonts w:hint="eastAsia" w:asciiTheme="minorEastAsia" w:hAnsiTheme="minorEastAsia" w:eastAsiaTheme="minorEastAsia"/>
          <w:sz w:val="21"/>
        </w:rPr>
        <w:t>)</w:t>
      </w:r>
      <w:r>
        <w:rPr>
          <w:rFonts w:hint="eastAsia" w:asciiTheme="minorEastAsia" w:hAnsiTheme="minorEastAsia" w:eastAsiaTheme="minorEastAsia"/>
          <w:sz w:val="21"/>
        </w:rPr>
        <w:t>介護職員基礎研修修了、または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旧</w:t>
      </w:r>
      <w:r>
        <w:rPr>
          <w:rFonts w:hint="eastAsia" w:asciiTheme="minorEastAsia" w:hAnsiTheme="minorEastAsia" w:eastAsiaTheme="minorEastAsia"/>
          <w:sz w:val="21"/>
        </w:rPr>
        <w:t>)</w:t>
      </w:r>
      <w:r>
        <w:rPr>
          <w:rFonts w:hint="eastAsia" w:asciiTheme="minorEastAsia" w:hAnsiTheme="minorEastAsia" w:eastAsiaTheme="minorEastAsia"/>
          <w:sz w:val="21"/>
        </w:rPr>
        <w:t>ヘルパー１級</w:t>
      </w:r>
    </w:p>
    <w:p>
      <w:pPr>
        <w:pStyle w:val="0"/>
        <w:snapToGrid w:val="0"/>
        <w:spacing w:line="300" w:lineRule="exact"/>
        <w:ind w:left="220" w:left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３．介護職員初任者研修修了、または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旧</w:t>
      </w:r>
      <w:r>
        <w:rPr>
          <w:rFonts w:hint="eastAsia" w:asciiTheme="minorEastAsia" w:hAnsiTheme="minorEastAsia" w:eastAsiaTheme="minorEastAsia"/>
          <w:sz w:val="21"/>
        </w:rPr>
        <w:t>)</w:t>
      </w:r>
      <w:r>
        <w:rPr>
          <w:rFonts w:hint="eastAsia" w:asciiTheme="minorEastAsia" w:hAnsiTheme="minorEastAsia" w:eastAsiaTheme="minorEastAsia"/>
          <w:sz w:val="21"/>
        </w:rPr>
        <w:t>ヘルパー</w:t>
      </w:r>
      <w:r>
        <w:rPr>
          <w:rFonts w:hint="eastAsia" w:asciiTheme="minorEastAsia" w:hAnsiTheme="minorEastAsia" w:eastAsiaTheme="minorEastAsia"/>
          <w:sz w:val="21"/>
        </w:rPr>
        <w:t>2</w:t>
      </w:r>
      <w:r>
        <w:rPr>
          <w:rFonts w:hint="eastAsia" w:asciiTheme="minorEastAsia" w:hAnsiTheme="minorEastAsia" w:eastAsiaTheme="minorEastAsia"/>
          <w:sz w:val="21"/>
        </w:rPr>
        <w:t>級</w:t>
      </w:r>
    </w:p>
    <w:p>
      <w:pPr>
        <w:pStyle w:val="0"/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４．「１．」～「３．」のいずれにも該当しない</w:t>
      </w:r>
    </w:p>
    <w:p>
      <w:pPr>
        <w:pStyle w:val="0"/>
        <w:snapToGrid w:val="0"/>
        <w:spacing w:line="200" w:lineRule="exact"/>
        <w:ind w:left="211" w:hanging="211" w:hangingChars="100"/>
        <w:rPr>
          <w:rFonts w:hint="default" w:asciiTheme="minorEastAsia" w:hAnsiTheme="minorEastAsia" w:eastAsiaTheme="minorEastAsia"/>
          <w:b w:val="1"/>
          <w:sz w:val="21"/>
        </w:rPr>
      </w:pPr>
    </w:p>
    <w:p>
      <w:pPr>
        <w:pStyle w:val="0"/>
        <w:spacing w:after="89" w:afterLines="25" w:afterAutospacing="0"/>
        <w:ind w:left="210" w:hanging="210" w:hangingChars="100"/>
        <w:rPr>
          <w:rFonts w:hint="default" w:ascii="Meiryo UI" w:hAnsi="Meiryo UI" w:eastAsia="Meiryo UI"/>
          <w:b w:val="1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496570</wp:posOffset>
                </wp:positionV>
                <wp:extent cx="409575" cy="16002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409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18"/>
                              </w:rPr>
                              <w:t>詳細を裏面にご記入ください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9.1pt;mso-position-vertical-relative:text;mso-position-horizontal-relative:text;v-text-anchor:top;position:absolute;height:126pt;mso-wrap-distance-top:0pt;width:32.25pt;mso-wrap-distance-left:9pt;margin-left:474.95pt;z-index:4;" o:spid="_x0000_s1026" o:allowincell="t" o:allowoverlap="t" filled="f" stroked="f" strokeweight="0.5pt" o:spt="202" type="#_x0000_t202">
                <v:fill/>
                <v:textbox style="layout-flow:vertical-ideographic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1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18"/>
                        </w:rPr>
                        <w:t>詳細を裏面にご記入ください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1"/>
        </w:rPr>
        <w:t>問３　あなたの雇用形態、性別、年齢、過去１週間の勤務時間等について、ご回答ください。</w:t>
      </w:r>
    </w:p>
    <w:tbl>
      <w:tblPr>
        <w:tblStyle w:val="29"/>
        <w:tblW w:w="9237" w:type="dxa"/>
        <w:tblInd w:w="227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4417"/>
        <w:gridCol w:w="4820"/>
      </w:tblGrid>
      <w:tr>
        <w:trPr>
          <w:trHeight w:val="70" w:hRule="atLeast"/>
        </w:trPr>
        <w:tc>
          <w:tcPr>
            <w:tcW w:w="4417" w:type="dxa"/>
            <w:shd w:val="clear" w:color="auto" w:themeFill="background1" w:themeFillTint="FF" w:themeFillShade="F2"/>
            <w:vAlign w:val="center"/>
          </w:tcPr>
          <w:p>
            <w:pPr>
              <w:pStyle w:val="15"/>
              <w:numPr>
                <w:ilvl w:val="0"/>
                <w:numId w:val="2"/>
              </w:numPr>
              <w:spacing w:line="320" w:lineRule="exact"/>
              <w:ind w:leftChars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雇用形態</w:t>
            </w:r>
          </w:p>
          <w:p>
            <w:pPr>
              <w:pStyle w:val="0"/>
              <w:spacing w:line="320" w:lineRule="exact"/>
              <w:ind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（１つに○）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１．正規職員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（※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期限の定めのない契約）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２．非正規職員（※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期限の定めのある契約）</w:t>
            </w:r>
          </w:p>
        </w:tc>
      </w:tr>
      <w:tr>
        <w:trPr/>
        <w:tc>
          <w:tcPr>
            <w:tcW w:w="4417" w:type="dxa"/>
            <w:shd w:val="clear" w:color="auto" w:themeFill="background1" w:themeFillTint="FF" w:themeFillShade="F2"/>
            <w:vAlign w:val="center"/>
          </w:tcPr>
          <w:p>
            <w:pPr>
              <w:pStyle w:val="15"/>
              <w:numPr>
                <w:ilvl w:val="0"/>
                <w:numId w:val="2"/>
              </w:numPr>
              <w:spacing w:line="320" w:lineRule="exact"/>
              <w:ind w:leftChars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性別（１つに○）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１．男性　　　２．女性</w:t>
            </w:r>
          </w:p>
        </w:tc>
      </w:tr>
      <w:tr>
        <w:trPr>
          <w:trHeight w:val="70" w:hRule="atLeast"/>
        </w:trPr>
        <w:tc>
          <w:tcPr>
            <w:tcW w:w="4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15"/>
              <w:numPr>
                <w:ilvl w:val="0"/>
                <w:numId w:val="2"/>
              </w:numPr>
              <w:spacing w:line="320" w:lineRule="exact"/>
              <w:ind w:leftChars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年齢（数値を記入）</w:t>
            </w:r>
          </w:p>
        </w:tc>
        <w:tc>
          <w:tcPr>
            <w:tcW w:w="48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89" w:beforeLines="25" w:beforeAutospacing="0"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233045</wp:posOffset>
                      </wp:positionV>
                      <wp:extent cx="142875" cy="523875"/>
                      <wp:effectExtent l="0" t="0" r="635" b="635"/>
                      <wp:wrapNone/>
                      <wp:docPr id="1027" name="矢印: 右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矢印: 右 1"/>
                            <wps:cNvSpPr/>
                            <wps:spPr>
                              <a:xfrm>
                                <a:off x="0" y="0"/>
                                <a:ext cx="142875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style="mso-wrap-distance-right:9pt;mso-wrap-distance-bottom:0pt;margin-top:18.350000000000001pt;mso-position-vertical-relative:text;mso-position-horizontal-relative:text;position:absolute;height:41.25pt;mso-wrap-distance-top:0pt;width:11.25pt;mso-wrap-distance-left:9pt;margin-left:236pt;z-index:2;" o:spid="_x0000_s1027" o:allowincell="t" o:allowoverlap="t" filled="t" fillcolor="#404040 [2429]" stroked="f" strokecolor="#385d8a" strokeweight="2pt" o:spt="13" type="#_x0000_t13" adj="10800,5400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</w:tr>
      <w:tr>
        <w:trPr>
          <w:trHeight w:val="70" w:hRule="atLeast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4)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過去１週間の勤務時間（数値を記入）</w:t>
            </w:r>
          </w:p>
          <w:p>
            <w:pPr>
              <w:pStyle w:val="0"/>
              <w:spacing w:line="320" w:lineRule="exact"/>
              <w:ind w:firstLine="300" w:firstLineChars="150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問１で回答した勤務先における時間</w:t>
            </w:r>
          </w:p>
        </w:tc>
        <w:tc>
          <w:tcPr>
            <w:tcW w:w="48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89" w:beforeLines="25" w:beforeAutospacing="0"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時間　　</w:t>
            </w:r>
            <w:r>
              <w:rPr>
                <w:rFonts w:hint="eastAsia" w:asciiTheme="minorEastAsia" w:hAnsiTheme="minorEastAsia" w:eastAsiaTheme="minorEastAsia"/>
                <w:b w:val="1"/>
                <w:sz w:val="28"/>
              </w:rPr>
              <w:t>★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※残業時間を含む。休憩時間は除く。</w:t>
            </w:r>
          </w:p>
        </w:tc>
      </w:tr>
      <w:tr>
        <w:trPr>
          <w:trHeight w:val="70" w:hRule="atLeast"/>
        </w:trPr>
        <w:tc>
          <w:tcPr>
            <w:tcW w:w="4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15"/>
              <w:numPr>
                <w:ilvl w:val="0"/>
                <w:numId w:val="3"/>
              </w:numPr>
              <w:spacing w:line="320" w:lineRule="exact"/>
              <w:ind w:leftChars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現在の事業所での勤務年数</w:t>
            </w:r>
          </w:p>
          <w:p>
            <w:pPr>
              <w:pStyle w:val="0"/>
              <w:spacing w:line="320" w:lineRule="exact"/>
              <w:ind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（数値を記入）</w:t>
            </w:r>
          </w:p>
        </w:tc>
        <w:tc>
          <w:tcPr>
            <w:tcW w:w="48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１．１年以上　　⇒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裏面に回答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２．１年未満　　⇒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問４と裏面に回答</w:t>
            </w:r>
          </w:p>
        </w:tc>
      </w:tr>
    </w:tbl>
    <w:p>
      <w:pPr>
        <w:pStyle w:val="0"/>
        <w:tabs>
          <w:tab w:val="left" w:leader="none" w:pos="2127"/>
        </w:tabs>
        <w:snapToGrid w:val="0"/>
        <w:spacing w:line="200" w:lineRule="exact"/>
        <w:ind w:left="210" w:hanging="210" w:hangingChars="100"/>
        <w:rPr>
          <w:rFonts w:hint="default" w:ascii="ＭＳ 明朝" w:hAnsi="ＭＳ 明朝"/>
          <w:sz w:val="21"/>
        </w:rPr>
      </w:pPr>
    </w:p>
    <w:p>
      <w:pPr>
        <w:pStyle w:val="0"/>
        <w:tabs>
          <w:tab w:val="left" w:leader="none" w:pos="2127"/>
        </w:tabs>
        <w:ind w:left="420" w:hanging="420" w:hangingChars="2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問４　問３の</w:t>
      </w:r>
      <w:r>
        <w:rPr>
          <w:rFonts w:hint="eastAsia" w:ascii="ＭＳ ゴシック" w:hAnsi="ＭＳ ゴシック" w:eastAsia="ＭＳ ゴシック"/>
          <w:sz w:val="21"/>
        </w:rPr>
        <w:t>5)</w:t>
      </w:r>
      <w:r>
        <w:rPr>
          <w:rFonts w:hint="eastAsia" w:ascii="ＭＳ ゴシック" w:hAnsi="ＭＳ ゴシック" w:eastAsia="ＭＳ ゴシック"/>
          <w:sz w:val="21"/>
        </w:rPr>
        <w:t>で「２</w:t>
      </w:r>
      <w:r>
        <w:rPr>
          <w:rFonts w:hint="eastAsia" w:ascii="ＭＳ ゴシック" w:hAnsi="ＭＳ ゴシック" w:eastAsia="ＭＳ ゴシック"/>
          <w:sz w:val="21"/>
        </w:rPr>
        <w:t>.</w:t>
      </w:r>
      <w:r>
        <w:rPr>
          <w:rFonts w:hint="eastAsia" w:ascii="ＭＳ ゴシック" w:hAnsi="ＭＳ ゴシック" w:eastAsia="ＭＳ ゴシック"/>
          <w:sz w:val="21"/>
        </w:rPr>
        <w:t>」と回答された方に、お伺いします。現在の事業所に勤務する直前の職場について、以下にご回答ください（１つに○）。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１．現在の職場が初めての勤務先⇒【裏面に回答】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２．介護以外の職場　⇒【裏面に回答】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３．特養、老健、療養型・介護医療院、ショートステイ、グループホーム、特定施設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４．訪問介護・入浴、夜間対応型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５．小多機、看多機、定期巡回サービス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６．通所介護、通所リハ、認知症デイ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７．住宅型有料、サ高住（特定施設以外）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８．その他の介護サービス</w:t>
      </w:r>
    </w:p>
    <w:p>
      <w:pPr>
        <w:pStyle w:val="0"/>
        <w:tabs>
          <w:tab w:val="left" w:leader="none" w:pos="2127"/>
        </w:tabs>
        <w:snapToGrid w:val="0"/>
        <w:spacing w:line="300" w:lineRule="exact"/>
        <w:ind w:left="430" w:leftChars="100" w:hanging="210" w:hanging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⇒【「３</w:t>
      </w:r>
      <w:r>
        <w:rPr>
          <w:rFonts w:hint="eastAsia" w:asciiTheme="minorEastAsia" w:hAnsiTheme="minorEastAsia" w:eastAsiaTheme="minorEastAsia"/>
          <w:sz w:val="21"/>
        </w:rPr>
        <w:t>.</w:t>
      </w:r>
      <w:r>
        <w:rPr>
          <w:rFonts w:hint="eastAsia" w:asciiTheme="minorEastAsia" w:hAnsiTheme="minorEastAsia" w:eastAsiaTheme="minorEastAsia"/>
          <w:sz w:val="21"/>
        </w:rPr>
        <w:t>」～「８</w:t>
      </w:r>
      <w:r>
        <w:rPr>
          <w:rFonts w:hint="eastAsia" w:asciiTheme="minorEastAsia" w:hAnsiTheme="minorEastAsia" w:eastAsiaTheme="minorEastAsia"/>
          <w:sz w:val="21"/>
        </w:rPr>
        <w:t>.</w:t>
      </w:r>
      <w:r>
        <w:rPr>
          <w:rFonts w:hint="eastAsia" w:asciiTheme="minorEastAsia" w:hAnsiTheme="minorEastAsia" w:eastAsiaTheme="minorEastAsia"/>
          <w:sz w:val="21"/>
        </w:rPr>
        <w:t>」の場合は問５へ】</w:t>
      </w:r>
    </w:p>
    <w:p>
      <w:pPr>
        <w:pStyle w:val="0"/>
        <w:tabs>
          <w:tab w:val="left" w:leader="none" w:pos="2127"/>
        </w:tabs>
        <w:snapToGrid w:val="0"/>
        <w:spacing w:line="200" w:lineRule="exact"/>
        <w:ind w:left="210" w:hanging="210" w:hangingChars="100"/>
        <w:rPr>
          <w:rFonts w:hint="default" w:ascii="ＭＳ ゴシック" w:hAnsi="ＭＳ ゴシック" w:eastAsia="ＭＳ ゴシック"/>
          <w:sz w:val="21"/>
        </w:rPr>
      </w:pPr>
    </w:p>
    <w:p>
      <w:pPr>
        <w:pStyle w:val="0"/>
        <w:tabs>
          <w:tab w:val="left" w:leader="none" w:pos="2127"/>
        </w:tabs>
        <w:spacing w:after="89" w:afterLines="25" w:afterAutospacing="0"/>
        <w:ind w:left="420" w:hanging="420" w:hangingChars="200"/>
        <w:rPr>
          <w:rFonts w:hint="default" w:ascii="ＭＳ ゴシック" w:hAnsi="ＭＳ ゴシック" w:eastAsia="ＭＳ ゴシック"/>
          <w:sz w:val="21"/>
        </w:rPr>
      </w:pPr>
      <w:r>
        <w:rPr>
          <w:rFonts w:hint="default" w:ascii="ＭＳ ゴシック" w:hAnsi="ＭＳ ゴシック" w:eastAsia="ＭＳ ゴシック"/>
          <w:sz w:val="21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1376045</wp:posOffset>
                </wp:positionV>
                <wp:extent cx="2562225" cy="35369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222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メイリオ" w:hAnsi="メイリオ" w:eastAsia="メイリオ"/>
                                <w:b w:val="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</w:rPr>
                              <w:t>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</w:rPr>
                              <w:t>皆様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</w:rPr>
                              <w:t>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</w:rPr>
                              <w:t>裏面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</w:rPr>
                              <w:t>もご回答ください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08.35pt;mso-position-vertical-relative:text;mso-position-horizontal-relative:text;v-text-anchor:top;position:absolute;height:27.85pt;mso-wrap-distance-top:3.6pt;width:201.75pt;mso-wrap-distance-left:9pt;margin-left:308.60000000000002pt;z-index:3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 w:ascii="メイリオ" w:hAnsi="メイリオ" w:eastAsia="メイリオ"/>
                          <w:b w:val="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</w:rPr>
                        <w:t>⇒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</w:rPr>
                        <w:t>皆様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</w:rPr>
                        <w:t>、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</w:rPr>
                        <w:t>裏面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</w:rPr>
                        <w:t>もご回答ください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1"/>
        </w:rPr>
        <w:t>問５　問４で「３</w:t>
      </w:r>
      <w:r>
        <w:rPr>
          <w:rFonts w:hint="eastAsia" w:ascii="ＭＳ ゴシック" w:hAnsi="ＭＳ ゴシック" w:eastAsia="ＭＳ ゴシック"/>
          <w:sz w:val="21"/>
        </w:rPr>
        <w:t>.</w:t>
      </w:r>
      <w:r>
        <w:rPr>
          <w:rFonts w:hint="eastAsia" w:ascii="ＭＳ ゴシック" w:hAnsi="ＭＳ ゴシック" w:eastAsia="ＭＳ ゴシック"/>
          <w:sz w:val="21"/>
        </w:rPr>
        <w:t>」～「８．」と回答された方に、お伺いします。ご回答いただいた直前の職場について、以下にご回答ください。</w:t>
      </w:r>
    </w:p>
    <w:tbl>
      <w:tblPr>
        <w:tblStyle w:val="29"/>
        <w:tblW w:w="9967" w:type="dxa"/>
        <w:tblInd w:w="227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2829"/>
        <w:gridCol w:w="7138"/>
      </w:tblGrid>
      <w:tr>
        <w:trPr>
          <w:trHeight w:val="70" w:hRule="atLeast"/>
        </w:trPr>
        <w:tc>
          <w:tcPr>
            <w:tcW w:w="2829" w:type="dxa"/>
            <w:shd w:val="clear" w:color="auto" w:themeFill="background1" w:themeFillTint="FF" w:themeFillShade="F2"/>
            <w:vAlign w:val="center"/>
          </w:tcPr>
          <w:p>
            <w:pPr>
              <w:pStyle w:val="15"/>
              <w:numPr>
                <w:ilvl w:val="0"/>
                <w:numId w:val="4"/>
              </w:numPr>
              <w:spacing w:line="320" w:lineRule="exact"/>
              <w:ind w:leftChars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場所（１つに○）</w:t>
            </w:r>
          </w:p>
        </w:tc>
        <w:tc>
          <w:tcPr>
            <w:tcW w:w="7138" w:type="dxa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１．現在の事業所と、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同一の市区町村内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２．現在の事業所と、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別の市区町村内</w:t>
            </w:r>
          </w:p>
        </w:tc>
      </w:tr>
      <w:tr>
        <w:trPr/>
        <w:tc>
          <w:tcPr>
            <w:tcW w:w="2829" w:type="dxa"/>
            <w:shd w:val="clear" w:color="auto" w:themeFill="background1" w:themeFillTint="FF" w:themeFillShade="F2"/>
            <w:vAlign w:val="center"/>
          </w:tcPr>
          <w:p>
            <w:pPr>
              <w:pStyle w:val="15"/>
              <w:numPr>
                <w:ilvl w:val="0"/>
                <w:numId w:val="4"/>
              </w:numPr>
              <w:spacing w:line="320" w:lineRule="exact"/>
              <w:ind w:leftChars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法人（１つに○）</w:t>
            </w:r>
          </w:p>
        </w:tc>
        <w:tc>
          <w:tcPr>
            <w:tcW w:w="7138" w:type="dxa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１．現在の事業所と、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同一の法人・グループ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２．現在の事業所と、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別の法人・グループ</w:t>
            </w:r>
          </w:p>
        </w:tc>
      </w:tr>
    </w:tbl>
    <w:p>
      <w:pPr>
        <w:pStyle w:val="0"/>
        <w:tabs>
          <w:tab w:val="left" w:leader="none" w:pos="2127"/>
        </w:tabs>
        <w:snapToGrid w:val="0"/>
        <w:rPr>
          <w:rFonts w:hint="eastAsia"/>
        </w:rPr>
      </w:pPr>
      <w:r>
        <w:rPr>
          <w:rFonts w:hint="default"/>
        </w:rPr>
        <w:drawing>
          <wp:inline distT="0" distB="0" distL="0" distR="0">
            <wp:extent cx="6515735" cy="9574530"/>
            <wp:effectExtent l="0" t="0" r="0" b="0"/>
            <wp:docPr id="1029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71" r="206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5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6" w:type="default"/>
      <w:footerReference r:id="rId7" w:type="default"/>
      <w:pgSz w:w="11906" w:h="16838"/>
      <w:pgMar w:top="851" w:right="851" w:bottom="851" w:left="851" w:header="510" w:footer="283" w:gutter="0"/>
      <w:pgNumType w:fmt="numberInDash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17A8880"/>
    <w:lvl w:ilvl="0" w:tplc="EEBE9892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  <w:sz w:val="21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3C5E3684"/>
    <w:lvl w:ilvl="0" w:tplc="8146CB6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PｺﾞｼｯｸM" w:hAnsi="HGPｺﾞｼｯｸM" w:eastAsia="HGPｺﾞｼｯｸM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basedOn w:val="10"/>
    <w:next w:val="17"/>
    <w:link w:val="16"/>
    <w:uiPriority w:val="0"/>
    <w:rPr>
      <w:rFonts w:ascii="HGPｺﾞｼｯｸM" w:hAnsi="HGPｺﾞｼｯｸM" w:eastAsia="HGPｺﾞｼｯｸM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HGPｺﾞｼｯｸM" w:hAnsi="HGPｺﾞｼｯｸM" w:eastAsia="HGPｺﾞｼｯｸM"/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HGPｺﾞｼｯｸM" w:hAnsi="HGPｺﾞｼｯｸM" w:eastAsia="HGPｺﾞｼｯｸM"/>
      <w:sz w:val="22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HGPｺﾞｼｯｸM" w:hAnsi="HGPｺﾞｼｯｸM" w:eastAsia="HGPｺﾞｼｯｸM"/>
      <w:b w:val="1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image" Target="media/image1.em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3</Words>
  <Characters>1033</Characters>
  <Application>JUST Note</Application>
  <Lines>58</Lines>
  <Paragraphs>49</Paragraphs>
  <CharactersWithSpaces>1072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Koga Shoko(古賀 祥子)</dc:creator>
  <cp:lastModifiedBy>飯田 麻友</cp:lastModifiedBy>
  <cp:lastPrinted>2020-02-22T02:39:00Z</cp:lastPrinted>
  <dcterms:created xsi:type="dcterms:W3CDTF">2020-05-20T02:15:00Z</dcterms:created>
  <dcterms:modified xsi:type="dcterms:W3CDTF">2023-02-14T07:31:19Z</dcterms:modified>
  <cp:revision>4</cp:revision>
</cp:coreProperties>
</file>