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422" w:hanging="422" w:hangingChars="200"/>
        <w:jc w:val="right"/>
        <w:rPr>
          <w:rFonts w:hint="default"/>
          <w:b w:val="1"/>
          <w:bdr w:val="single" w:color="auto" w:sz="4" w:space="0"/>
          <w:shd w:val="pct15" w:color="auto" w:fill="FFFFFF"/>
        </w:rPr>
      </w:pPr>
      <w:r>
        <w:rPr>
          <w:rFonts w:hint="eastAsia"/>
          <w:b w:val="1"/>
          <w:bdr w:val="single" w:color="auto" w:sz="4" w:space="0"/>
          <w:shd w:val="clear" w:color="auto" w:themeFill="background1" w:themeFillTint="FF" w:themeFillShade="F2"/>
        </w:rPr>
        <w:t>募集期間　令和５年１月１３日（金）まで</w:t>
      </w:r>
    </w:p>
    <w:p>
      <w:pPr>
        <w:pStyle w:val="0"/>
        <w:spacing w:line="400" w:lineRule="exact"/>
        <w:jc w:val="left"/>
        <w:rPr>
          <w:rFonts w:hint="default"/>
          <w:b w:val="1"/>
          <w:sz w:val="28"/>
        </w:rPr>
      </w:pPr>
    </w:p>
    <w:p>
      <w:pPr>
        <w:pStyle w:val="0"/>
        <w:spacing w:line="400" w:lineRule="exact"/>
        <w:jc w:val="left"/>
        <w:rPr>
          <w:rFonts w:hint="default"/>
          <w:b w:val="1"/>
          <w:sz w:val="28"/>
        </w:rPr>
      </w:pPr>
      <w:r>
        <w:rPr>
          <w:rFonts w:hint="eastAsia"/>
          <w:b w:val="1"/>
          <w:sz w:val="28"/>
        </w:rPr>
        <w:t>米子市避難行動要支援者名簿及び個別避難計画の外部提供に関する条例（案）についてのご意見をお寄せください。</w:t>
      </w:r>
    </w:p>
    <w:p>
      <w:pPr>
        <w:pStyle w:val="0"/>
        <w:spacing w:line="400" w:lineRule="exact"/>
        <w:jc w:val="left"/>
        <w:rPr>
          <w:rFonts w:hint="default"/>
          <w:b w:val="1"/>
          <w:sz w:val="28"/>
        </w:rPr>
      </w:pPr>
    </w:p>
    <w:tbl>
      <w:tblPr>
        <w:tblStyle w:val="11"/>
        <w:tblW w:w="873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themeFill="background1" w:themeFillTint="FF" w:themeFillShade="F2"/>
        <w:tblLayout w:type="fixed"/>
        <w:tblCellMar>
          <w:left w:w="99" w:type="dxa"/>
          <w:right w:w="99" w:type="dxa"/>
        </w:tblCellMar>
        <w:tblLook w:firstRow="0" w:lastRow="0" w:firstColumn="0" w:lastColumn="0" w:noHBand="0" w:noVBand="0" w:val="0000"/>
      </w:tblPr>
      <w:tblGrid>
        <w:gridCol w:w="8730"/>
      </w:tblGrid>
      <w:tr>
        <w:trPr>
          <w:trHeight w:val="8408" w:hRule="atLeast"/>
        </w:trPr>
        <w:tc>
          <w:tcPr>
            <w:tcW w:w="8730" w:type="dxa"/>
            <w:shd w:val="clear" w:color="auto" w:themeFill="background1" w:themeFillTint="FF" w:themeFillShade="F2"/>
            <w:vAlign w:val="top"/>
          </w:tcPr>
          <w:p>
            <w:pPr>
              <w:pStyle w:val="0"/>
              <w:ind w:left="0" w:leftChars="0" w:firstLine="210" w:firstLineChars="100"/>
              <w:rPr>
                <w:rFonts w:hint="default"/>
              </w:rPr>
            </w:pPr>
            <w:r>
              <w:rPr>
                <w:rFonts w:hint="eastAsia"/>
              </w:rPr>
              <w:t>この度、</w:t>
            </w:r>
            <w:r>
              <w:rPr>
                <w:rFonts w:hint="eastAsia" w:asciiTheme="minorEastAsia" w:hAnsiTheme="minorEastAsia"/>
              </w:rPr>
              <w:t>災害対策基本法の改正や避難行動要支援者の避難行動支援に関する取組指針</w:t>
            </w:r>
            <w:r>
              <w:rPr>
                <w:rFonts w:hint="eastAsia" w:asciiTheme="minorEastAsia" w:hAnsiTheme="minorEastAsia"/>
                <w:spacing w:val="13"/>
                <w:kern w:val="0"/>
              </w:rPr>
              <w:t>などを踏まえ</w:t>
            </w:r>
            <w:r>
              <w:rPr>
                <w:rFonts w:hint="eastAsia" w:asciiTheme="minorEastAsia" w:hAnsiTheme="minorEastAsia"/>
              </w:rPr>
              <w:t>、米子市避難行動要支援者名簿及び個別避難計画の外部提供に関する条例を制定することとし</w:t>
            </w:r>
            <w:bookmarkStart w:id="0" w:name="_GoBack"/>
            <w:bookmarkEnd w:id="0"/>
            <w:r>
              <w:rPr>
                <w:rFonts w:hint="eastAsia" w:asciiTheme="minorEastAsia" w:hAnsiTheme="minorEastAsia"/>
              </w:rPr>
              <w:t>ています</w:t>
            </w:r>
            <w:r>
              <w:rPr>
                <w:rFonts w:hint="eastAsia"/>
              </w:rPr>
              <w:t>。</w:t>
            </w:r>
          </w:p>
          <w:p>
            <w:pPr>
              <w:pStyle w:val="0"/>
              <w:ind w:firstLine="420" w:firstLineChars="200"/>
              <w:rPr>
                <w:rFonts w:hint="default"/>
              </w:rPr>
            </w:pPr>
            <w:r>
              <w:rPr>
                <w:rFonts w:hint="eastAsia"/>
              </w:rPr>
              <w:t>つきましては、この条例（案）に対する市民の皆様のご意見をお寄せください。</w:t>
            </w:r>
          </w:p>
          <w:p>
            <w:pPr>
              <w:pStyle w:val="0"/>
              <w:jc w:val="center"/>
              <w:rPr>
                <w:rFonts w:hint="default"/>
              </w:rPr>
            </w:pPr>
            <w:r>
              <w:rPr>
                <w:rFonts w:hint="eastAsia"/>
              </w:rPr>
              <w:t>記</w:t>
            </w:r>
          </w:p>
          <w:p>
            <w:pPr>
              <w:pStyle w:val="0"/>
              <w:ind w:left="420" w:leftChars="50" w:hanging="315" w:hangingChars="150"/>
              <w:rPr>
                <w:rFonts w:hint="default"/>
              </w:rPr>
            </w:pPr>
            <w:r>
              <w:rPr>
                <w:rFonts w:hint="eastAsia"/>
              </w:rPr>
              <w:t>１　意見募集期間</w:t>
            </w:r>
          </w:p>
          <w:p>
            <w:pPr>
              <w:pStyle w:val="0"/>
              <w:ind w:left="420" w:leftChars="50" w:hanging="315" w:hangingChars="150"/>
              <w:rPr>
                <w:rFonts w:hint="default"/>
              </w:rPr>
            </w:pPr>
            <w:r>
              <w:rPr>
                <w:rFonts w:hint="eastAsia"/>
              </w:rPr>
              <w:t>　　令和４年１２月１５日（木）～令和５年１月１３日（金）まで</w:t>
            </w:r>
          </w:p>
          <w:p>
            <w:pPr>
              <w:pStyle w:val="0"/>
              <w:ind w:left="420" w:leftChars="50" w:hanging="315" w:hangingChars="150"/>
              <w:rPr>
                <w:rFonts w:hint="default"/>
              </w:rPr>
            </w:pPr>
          </w:p>
          <w:p>
            <w:pPr>
              <w:pStyle w:val="0"/>
              <w:ind w:left="420" w:leftChars="50" w:hanging="315" w:hangingChars="150"/>
              <w:rPr>
                <w:rFonts w:hint="default"/>
              </w:rPr>
            </w:pPr>
            <w:r>
              <w:rPr>
                <w:rFonts w:hint="eastAsia"/>
              </w:rPr>
              <w:t>２　条例（案）の骨子</w:t>
            </w:r>
          </w:p>
          <w:p>
            <w:pPr>
              <w:pStyle w:val="0"/>
              <w:ind w:firstLine="210" w:firstLineChars="100"/>
              <w:rPr>
                <w:rFonts w:hint="default"/>
              </w:rPr>
            </w:pPr>
            <w:r>
              <w:rPr>
                <w:rFonts w:hint="eastAsia"/>
              </w:rPr>
              <w:t>　</w:t>
            </w:r>
            <w:r>
              <w:rPr>
                <w:rFonts w:hint="default"/>
              </w:rPr>
              <w:t xml:space="preserve"> </w:t>
            </w:r>
            <w:r>
              <w:rPr>
                <w:rFonts w:hint="eastAsia"/>
              </w:rPr>
              <w:t>※</w:t>
            </w:r>
            <w:r>
              <w:rPr>
                <w:rFonts w:hint="default"/>
              </w:rPr>
              <w:t xml:space="preserve"> </w:t>
            </w:r>
            <w:r>
              <w:rPr>
                <w:rFonts w:hint="eastAsia"/>
              </w:rPr>
              <w:t>別添資料をご覧ください。</w:t>
            </w:r>
          </w:p>
          <w:p>
            <w:pPr>
              <w:pStyle w:val="0"/>
              <w:spacing w:line="300" w:lineRule="exact"/>
              <w:ind w:left="420" w:leftChars="50" w:hanging="315" w:hangingChars="150"/>
              <w:rPr>
                <w:rFonts w:hint="default"/>
              </w:rPr>
            </w:pPr>
          </w:p>
          <w:p>
            <w:pPr>
              <w:pStyle w:val="0"/>
              <w:ind w:left="96"/>
              <w:rPr>
                <w:rFonts w:hint="default"/>
              </w:rPr>
            </w:pPr>
            <w:r>
              <w:rPr>
                <w:rFonts w:hint="eastAsia"/>
              </w:rPr>
              <w:t>３　閲覧方法</w:t>
            </w:r>
          </w:p>
          <w:p>
            <w:pPr>
              <w:pStyle w:val="0"/>
              <w:ind w:left="315" w:hanging="315" w:hangingChars="150"/>
              <w:rPr>
                <w:rFonts w:hint="default"/>
              </w:rPr>
            </w:pPr>
            <w:r>
              <w:rPr>
                <w:rFonts w:hint="eastAsia"/>
              </w:rPr>
              <w:t>　　</w:t>
            </w:r>
            <w:r>
              <w:rPr>
                <w:rFonts w:hint="eastAsia"/>
              </w:rPr>
              <w:t xml:space="preserve"> </w:t>
            </w:r>
            <w:r>
              <w:rPr>
                <w:rFonts w:hint="eastAsia"/>
              </w:rPr>
              <w:t>骨子については、米子市ホームページに掲載しています。</w:t>
            </w:r>
          </w:p>
          <w:p>
            <w:pPr>
              <w:pStyle w:val="0"/>
              <w:ind w:left="420" w:hanging="420" w:hangingChars="200"/>
              <w:rPr>
                <w:rFonts w:hint="default"/>
              </w:rPr>
            </w:pPr>
            <w:r>
              <w:rPr>
                <w:rFonts w:hint="eastAsia"/>
              </w:rPr>
              <w:t>　　</w:t>
            </w:r>
            <w:r>
              <w:rPr>
                <w:rFonts w:hint="eastAsia"/>
              </w:rPr>
              <w:t xml:space="preserve"> </w:t>
            </w:r>
            <w:r>
              <w:rPr>
                <w:rFonts w:hint="eastAsia"/>
              </w:rPr>
              <w:t>また、米子市地域振興課、ふれあいの里、米子市淀江支所、市内各公民館で閲覧できます。</w:t>
            </w:r>
          </w:p>
          <w:p>
            <w:pPr>
              <w:pStyle w:val="0"/>
              <w:ind w:left="210" w:leftChars="50" w:hanging="105" w:hangingChars="50"/>
              <w:rPr>
                <w:rFonts w:hint="default"/>
              </w:rPr>
            </w:pPr>
          </w:p>
          <w:p>
            <w:pPr>
              <w:pStyle w:val="0"/>
              <w:ind w:left="210" w:leftChars="50" w:hanging="105" w:hangingChars="50"/>
              <w:rPr>
                <w:rFonts w:hint="default"/>
              </w:rPr>
            </w:pPr>
            <w:r>
              <w:rPr>
                <w:rFonts w:hint="eastAsia"/>
              </w:rPr>
              <w:t>４　応募方法</w:t>
            </w:r>
          </w:p>
          <w:p>
            <w:pPr>
              <w:pStyle w:val="0"/>
              <w:ind w:left="315" w:hanging="315" w:hangingChars="150"/>
              <w:rPr>
                <w:rFonts w:hint="default"/>
              </w:rPr>
            </w:pPr>
            <w:r>
              <w:rPr>
                <w:rFonts w:hint="eastAsia"/>
              </w:rPr>
              <w:t>　</w:t>
            </w:r>
            <w:r>
              <w:rPr>
                <w:rFonts w:hint="eastAsia"/>
              </w:rPr>
              <w:t xml:space="preserve"> </w:t>
            </w:r>
            <w:r>
              <w:rPr>
                <w:rFonts w:hint="eastAsia"/>
              </w:rPr>
              <w:t>　電子メール、郵送、ファクシミリでお寄せいただくか、地域振興課までご持参ください。（電話による応募は、受け付けていません。）裏面の意見募集用紙をご利用ください。</w:t>
            </w:r>
          </w:p>
          <w:p>
            <w:pPr>
              <w:pStyle w:val="0"/>
              <w:ind w:left="210" w:leftChars="50" w:hanging="105" w:hangingChars="50"/>
              <w:rPr>
                <w:rFonts w:hint="default" w:ascii="ＭＳ 明朝" w:hAnsi="ＭＳ 明朝" w:eastAsia="ＭＳ 明朝"/>
              </w:rPr>
            </w:pPr>
          </w:p>
          <w:p>
            <w:pPr>
              <w:pStyle w:val="0"/>
              <w:ind w:left="210" w:leftChars="50" w:hanging="105" w:hangingChars="50"/>
              <w:rPr>
                <w:rFonts w:hint="default" w:ascii="ＭＳ 明朝" w:hAnsi="ＭＳ 明朝" w:eastAsia="ＭＳ 明朝"/>
              </w:rPr>
            </w:pPr>
            <w:r>
              <w:rPr>
                <w:rFonts w:hint="eastAsia" w:ascii="ＭＳ 明朝" w:hAnsi="ＭＳ 明朝" w:eastAsia="ＭＳ 明朝"/>
              </w:rPr>
              <w:t>５　結果の公表</w:t>
            </w:r>
          </w:p>
          <w:p>
            <w:pPr>
              <w:pStyle w:val="16"/>
              <w:ind w:left="304" w:leftChars="145" w:firstLine="210" w:firstLineChars="100"/>
              <w:rPr>
                <w:rFonts w:hint="default"/>
              </w:rPr>
            </w:pPr>
            <w:r>
              <w:rPr>
                <w:rFonts w:hint="eastAsia" w:ascii="ＭＳ 明朝" w:hAnsi="ＭＳ 明朝" w:eastAsia="ＭＳ 明朝"/>
                <w:sz w:val="21"/>
              </w:rPr>
              <w:t>お寄せいただいたご意見に対して個別に回答はいたしませんが、後日まとめてホームページ等で公表します。</w:t>
            </w:r>
          </w:p>
        </w:tc>
      </w:tr>
    </w:tbl>
    <w:p>
      <w:pPr>
        <w:pStyle w:val="0"/>
        <w:ind w:left="210" w:hanging="210" w:hangingChars="100"/>
        <w:rPr>
          <w:rFonts w:hint="default"/>
        </w:rPr>
      </w:pPr>
      <w:r>
        <w:rPr>
          <w:rFonts w:hint="eastAsia"/>
        </w:rPr>
        <w:t>＜応募・問い合わせ先＞</w:t>
      </w:r>
    </w:p>
    <w:p>
      <w:pPr>
        <w:pStyle w:val="0"/>
        <w:ind w:left="210" w:hanging="210" w:hangingChars="100"/>
        <w:rPr>
          <w:rFonts w:hint="default"/>
        </w:rPr>
      </w:pPr>
      <w:r>
        <w:rPr>
          <w:rFonts w:hint="eastAsia"/>
        </w:rPr>
        <w:t>　米子市総合政策部地域振興課地域活動担当</w:t>
      </w:r>
    </w:p>
    <w:p>
      <w:pPr>
        <w:pStyle w:val="0"/>
        <w:ind w:left="210" w:hanging="210" w:hangingChars="100"/>
        <w:rPr>
          <w:rFonts w:hint="default"/>
        </w:rPr>
      </w:pPr>
      <w:r>
        <w:rPr>
          <w:rFonts w:hint="eastAsia"/>
        </w:rPr>
        <w:t>　所在地　　　　〒６８３－８６８６　米子市加茂町一丁目１番地</w:t>
      </w:r>
    </w:p>
    <w:p>
      <w:pPr>
        <w:pStyle w:val="0"/>
        <w:ind w:left="210" w:hanging="210" w:hangingChars="100"/>
        <w:rPr>
          <w:rFonts w:hint="default"/>
        </w:rPr>
      </w:pPr>
      <w:r>
        <w:rPr>
          <w:rFonts w:hint="eastAsia"/>
        </w:rPr>
        <w:t>　電話　　　　　０８５９－２１－７４７１</w:t>
      </w:r>
    </w:p>
    <w:p>
      <w:pPr>
        <w:pStyle w:val="0"/>
        <w:ind w:left="210" w:hanging="210" w:hangingChars="100"/>
        <w:rPr>
          <w:rFonts w:hint="default"/>
        </w:rPr>
      </w:pPr>
      <w:r>
        <w:rPr>
          <w:rFonts w:hint="eastAsia"/>
        </w:rPr>
        <w:t>　ファクシミリ　０８５９－２３－５５６８</w:t>
      </w:r>
    </w:p>
    <w:p>
      <w:pPr>
        <w:pStyle w:val="0"/>
        <w:ind w:left="210" w:hanging="210" w:hangingChars="100"/>
        <w:rPr>
          <w:rStyle w:val="15"/>
          <w:rFonts w:hint="default"/>
        </w:rPr>
      </w:pPr>
      <w:r>
        <w:rPr>
          <w:rFonts w:hint="eastAsia"/>
        </w:rPr>
        <w:t>　電子メール　　</w:t>
      </w:r>
      <w:r>
        <w:rPr>
          <w:rFonts w:hint="eastAsia"/>
        </w:rPr>
        <w:t>chiikishinkou@city.yonago.lg.jp</w:t>
      </w: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spacing w:line="400" w:lineRule="exact"/>
        <w:ind w:left="420" w:leftChars="200"/>
        <w:rPr>
          <w:rFonts w:hint="eastAsia" w:ascii="BIZ UDPゴシック" w:hAnsi="BIZ UDPゴシック" w:eastAsia="BIZ UDPゴシック"/>
          <w:b w:val="1"/>
          <w:sz w:val="28"/>
        </w:rPr>
      </w:pPr>
      <w:r>
        <w:rPr>
          <w:rFonts w:hint="eastAsia" w:ascii="BIZ UDPゴシック" w:hAnsi="BIZ UDPゴシック" w:eastAsia="BIZ UDPゴシック"/>
          <w:b w:val="1"/>
          <w:sz w:val="28"/>
        </w:rPr>
        <w:t>米子市避難行動要支援者名簿及び個別避難計画の外部提供に関する条例（案）に対する意見募集用紙</w:t>
      </w:r>
    </w:p>
    <w:p>
      <w:pPr>
        <w:pStyle w:val="0"/>
        <w:spacing w:line="280" w:lineRule="exact"/>
        <w:ind w:left="420" w:hanging="420" w:hangingChars="200"/>
        <w:rPr>
          <w:rFonts w:hint="default"/>
          <w:color w:val="000000" w:themeColor="text1"/>
        </w:rPr>
      </w:pPr>
    </w:p>
    <w:p>
      <w:pPr>
        <w:pStyle w:val="0"/>
        <w:rPr>
          <w:rFonts w:hint="default"/>
          <w:color w:val="000000" w:themeColor="text1"/>
        </w:rPr>
      </w:pPr>
      <w:r>
        <w:rPr>
          <w:rFonts w:hint="eastAsia"/>
          <w:color w:val="000000" w:themeColor="text1"/>
        </w:rPr>
        <w:t>＜応募先＞　</w:t>
      </w:r>
      <w:r>
        <w:rPr>
          <w:rFonts w:hint="eastAsia"/>
        </w:rPr>
        <w:t>米子市総合政策部地域振興課地域活動担当</w:t>
      </w:r>
    </w:p>
    <w:p>
      <w:pPr>
        <w:pStyle w:val="0"/>
        <w:ind w:left="420" w:hanging="420" w:hangingChars="200"/>
        <w:rPr>
          <w:rFonts w:hint="default"/>
          <w:color w:val="000000" w:themeColor="text1"/>
        </w:rPr>
      </w:pPr>
      <w:r>
        <w:rPr>
          <w:rFonts w:hint="eastAsia"/>
          <w:color w:val="000000" w:themeColor="text1"/>
        </w:rPr>
        <w:t>　　　　　　　郵送先　　　　　〒６８３－８６８６　米子市加茂町一丁目１番地</w:t>
      </w:r>
    </w:p>
    <w:p>
      <w:pPr>
        <w:pStyle w:val="0"/>
        <w:ind w:left="210" w:hanging="210" w:hangingChars="100"/>
        <w:rPr>
          <w:rFonts w:hint="default"/>
          <w:color w:val="000000" w:themeColor="text1"/>
        </w:rPr>
      </w:pPr>
      <w:r>
        <w:rPr>
          <w:rFonts w:hint="eastAsia"/>
          <w:color w:val="000000" w:themeColor="text1"/>
        </w:rPr>
        <w:t>　　　　　　　ファクシミリ　　</w:t>
      </w:r>
      <w:r>
        <w:rPr>
          <w:rFonts w:hint="eastAsia"/>
        </w:rPr>
        <w:t>０８５９－２３－５５６８</w:t>
      </w:r>
    </w:p>
    <w:p>
      <w:pPr>
        <w:pStyle w:val="0"/>
        <w:ind w:left="210" w:hanging="210" w:hangingChars="100"/>
        <w:rPr>
          <w:rFonts w:hint="default"/>
          <w:color w:val="000000" w:themeColor="text1"/>
        </w:rPr>
      </w:pPr>
      <w:r>
        <w:rPr>
          <w:rFonts w:hint="eastAsia"/>
          <w:color w:val="000000" w:themeColor="text1"/>
        </w:rPr>
        <w:t>　　　　　　　メールアドレス　</w:t>
      </w:r>
      <w:r>
        <w:rPr>
          <w:rFonts w:hint="eastAsia"/>
        </w:rPr>
        <w:t>chiikishinkou@city.yonago.lg.jp</w:t>
      </w:r>
    </w:p>
    <w:tbl>
      <w:tblPr>
        <w:tblStyle w:val="11"/>
        <w:tblW w:w="835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55"/>
      </w:tblGrid>
      <w:tr>
        <w:trPr>
          <w:trHeight w:val="7733" w:hRule="atLeast"/>
        </w:trPr>
        <w:tc>
          <w:tcPr>
            <w:tcW w:w="8355" w:type="dxa"/>
            <w:vAlign w:val="top"/>
          </w:tcPr>
          <w:p>
            <w:pPr>
              <w:pStyle w:val="0"/>
              <w:ind w:firstLine="210" w:firstLineChars="100"/>
              <w:rPr>
                <w:rFonts w:hint="default"/>
                <w:color w:val="000000" w:themeColor="text1"/>
              </w:rPr>
            </w:pPr>
            <w:r>
              <w:rPr>
                <w:rFonts w:hint="eastAsia"/>
                <w:color w:val="000000" w:themeColor="text1"/>
              </w:rPr>
              <w:t>ご意見欄</w:t>
            </w:r>
          </w:p>
        </w:tc>
      </w:tr>
    </w:tbl>
    <w:p>
      <w:pPr>
        <w:pStyle w:val="0"/>
        <w:ind w:left="420" w:leftChars="100" w:hanging="210" w:hangingChars="100"/>
        <w:rPr>
          <w:rFonts w:hint="default"/>
          <w:color w:val="000000" w:themeColor="text1"/>
        </w:rPr>
      </w:pPr>
      <w:r>
        <w:rPr>
          <w:rFonts w:hint="eastAsia"/>
          <w:color w:val="000000" w:themeColor="text1"/>
        </w:rPr>
        <w:t>ご意見ありがとうございました。</w:t>
      </w:r>
    </w:p>
    <w:p>
      <w:pPr>
        <w:pStyle w:val="0"/>
        <w:ind w:left="420" w:leftChars="100" w:hanging="210" w:hangingChars="100"/>
        <w:rPr>
          <w:rFonts w:hint="default"/>
          <w:color w:val="000000" w:themeColor="text1"/>
        </w:rPr>
      </w:pPr>
      <w:r>
        <w:rPr>
          <w:rFonts w:hint="eastAsia"/>
          <w:color w:val="000000" w:themeColor="text1"/>
        </w:rPr>
        <w:t>ご意見を提出された方のご住所、ご氏名、ご連絡先をお書きください。</w:t>
      </w:r>
    </w:p>
    <w:tbl>
      <w:tblPr>
        <w:tblStyle w:val="11"/>
        <w:tblW w:w="8400"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5"/>
        <w:gridCol w:w="6225"/>
      </w:tblGrid>
      <w:tr>
        <w:trPr>
          <w:trHeight w:val="618" w:hRule="atLeast"/>
        </w:trPr>
        <w:tc>
          <w:tcPr>
            <w:tcW w:w="2175" w:type="dxa"/>
            <w:vAlign w:val="center"/>
          </w:tcPr>
          <w:p>
            <w:pPr>
              <w:pStyle w:val="0"/>
              <w:ind w:left="210" w:hanging="210" w:hangingChars="100"/>
              <w:jc w:val="center"/>
              <w:rPr>
                <w:rStyle w:val="15"/>
                <w:rFonts w:hint="default"/>
                <w:color w:val="000000" w:themeColor="text1"/>
                <w:u w:val="none" w:color="auto"/>
              </w:rPr>
            </w:pPr>
            <w:r>
              <w:rPr>
                <w:rStyle w:val="15"/>
                <w:rFonts w:hint="eastAsia"/>
                <w:color w:val="000000" w:themeColor="text1"/>
                <w:u w:val="none" w:color="auto"/>
              </w:rPr>
              <w:t>住　　所</w:t>
            </w:r>
          </w:p>
        </w:tc>
        <w:tc>
          <w:tcPr>
            <w:tcW w:w="6225" w:type="dxa"/>
            <w:vAlign w:val="center"/>
          </w:tcPr>
          <w:p>
            <w:pPr>
              <w:pStyle w:val="0"/>
              <w:jc w:val="center"/>
              <w:rPr>
                <w:rStyle w:val="15"/>
                <w:rFonts w:hint="default"/>
                <w:color w:val="000000" w:themeColor="text1"/>
                <w:u w:val="none" w:color="auto"/>
              </w:rPr>
            </w:pPr>
          </w:p>
        </w:tc>
      </w:tr>
      <w:tr>
        <w:trPr>
          <w:trHeight w:val="618" w:hRule="atLeast"/>
        </w:trPr>
        <w:tc>
          <w:tcPr>
            <w:tcW w:w="2175" w:type="dxa"/>
            <w:vAlign w:val="center"/>
          </w:tcPr>
          <w:p>
            <w:pPr>
              <w:pStyle w:val="0"/>
              <w:ind w:left="210" w:hanging="210" w:hangingChars="100"/>
              <w:jc w:val="center"/>
              <w:rPr>
                <w:rStyle w:val="15"/>
                <w:rFonts w:hint="default"/>
                <w:color w:val="000000" w:themeColor="text1"/>
                <w:u w:val="none" w:color="auto"/>
              </w:rPr>
            </w:pPr>
            <w:r>
              <w:rPr>
                <w:rStyle w:val="15"/>
                <w:rFonts w:hint="eastAsia"/>
                <w:color w:val="000000" w:themeColor="text1"/>
                <w:u w:val="none" w:color="auto"/>
              </w:rPr>
              <w:t>氏　　名</w:t>
            </w:r>
          </w:p>
        </w:tc>
        <w:tc>
          <w:tcPr>
            <w:tcW w:w="6225" w:type="dxa"/>
            <w:vAlign w:val="center"/>
          </w:tcPr>
          <w:p>
            <w:pPr>
              <w:pStyle w:val="0"/>
              <w:jc w:val="center"/>
              <w:rPr>
                <w:rStyle w:val="15"/>
                <w:rFonts w:hint="default"/>
                <w:color w:val="000000" w:themeColor="text1"/>
                <w:u w:val="none" w:color="auto"/>
              </w:rPr>
            </w:pPr>
          </w:p>
        </w:tc>
      </w:tr>
      <w:tr>
        <w:trPr>
          <w:trHeight w:val="618" w:hRule="atLeast"/>
        </w:trPr>
        <w:tc>
          <w:tcPr>
            <w:tcW w:w="2175" w:type="dxa"/>
            <w:vAlign w:val="center"/>
          </w:tcPr>
          <w:p>
            <w:pPr>
              <w:pStyle w:val="0"/>
              <w:ind w:left="210" w:hanging="210" w:hangingChars="100"/>
              <w:jc w:val="center"/>
              <w:rPr>
                <w:rStyle w:val="15"/>
                <w:rFonts w:hint="default"/>
                <w:color w:val="000000" w:themeColor="text1"/>
                <w:u w:val="none" w:color="auto"/>
              </w:rPr>
            </w:pPr>
            <w:r>
              <w:rPr>
                <w:rStyle w:val="15"/>
                <w:rFonts w:hint="eastAsia"/>
                <w:color w:val="000000" w:themeColor="text1"/>
                <w:u w:val="none" w:color="auto"/>
              </w:rPr>
              <w:t>電話番号</w:t>
            </w:r>
          </w:p>
        </w:tc>
        <w:tc>
          <w:tcPr>
            <w:tcW w:w="6225" w:type="dxa"/>
            <w:vAlign w:val="center"/>
          </w:tcPr>
          <w:p>
            <w:pPr>
              <w:pStyle w:val="0"/>
              <w:jc w:val="center"/>
              <w:rPr>
                <w:rStyle w:val="15"/>
                <w:rFonts w:hint="default"/>
                <w:color w:val="000000" w:themeColor="text1"/>
                <w:u w:val="none" w:color="auto"/>
              </w:rPr>
            </w:pPr>
          </w:p>
        </w:tc>
      </w:tr>
    </w:tbl>
    <w:p>
      <w:pPr>
        <w:pStyle w:val="0"/>
        <w:rPr>
          <w:rFonts w:hint="default"/>
        </w:rPr>
      </w:pPr>
    </w:p>
    <w:sectPr>
      <w:pgSz w:w="11906" w:h="16838"/>
      <w:pgMar w:top="1843" w:right="1701" w:bottom="1276" w:left="1701" w:header="851" w:footer="992" w:gutter="0"/>
      <w:cols w:space="720"/>
      <w:textDirection w:val="lrTb"/>
      <w:docGrid w:type="lines" w:linePitch="3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customStyle="1">
    <w:name w:val="con1"/>
    <w:basedOn w:val="0"/>
    <w:next w:val="16"/>
    <w:link w:val="0"/>
    <w:uiPriority w:val="0"/>
    <w:pPr>
      <w:widowControl w:val="1"/>
      <w:spacing w:before="30" w:beforeLines="0" w:beforeAutospacing="0" w:after="30" w:afterLines="0" w:afterAutospacing="0"/>
      <w:ind w:left="600" w:right="30"/>
      <w:jc w:val="left"/>
    </w:pPr>
    <w:rPr>
      <w:rFonts w:ascii="ＭＳ Ｐゴシック" w:hAnsi="ＭＳ Ｐゴシック" w:eastAsia="ＭＳ Ｐゴシック"/>
      <w:kern w:val="0"/>
      <w:sz w:val="24"/>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style>
  <w:style w:type="character" w:styleId="27">
    <w:name w:val="FollowedHyperlink"/>
    <w:basedOn w:val="10"/>
    <w:next w:val="27"/>
    <w:link w:val="0"/>
    <w:uiPriority w:val="0"/>
    <w:rPr>
      <w:color w:val="800080" w:themeColor="followed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10</Words>
  <Characters>796</Characters>
  <Application>JUST Note</Application>
  <Lines>55</Lines>
  <Paragraphs>33</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岩田 羊平</dc:creator>
  <cp:lastModifiedBy>坂本 航</cp:lastModifiedBy>
  <cp:lastPrinted>2021-06-10T05:09:00Z</cp:lastPrinted>
  <dcterms:created xsi:type="dcterms:W3CDTF">2020-06-08T08:21:00Z</dcterms:created>
  <dcterms:modified xsi:type="dcterms:W3CDTF">2022-11-22T00:58:38Z</dcterms:modified>
  <cp:revision>6</cp:revision>
</cp:coreProperties>
</file>