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2701">
        <w:rPr>
          <w:rFonts w:hint="eastAsia"/>
          <w:sz w:val="24"/>
          <w:szCs w:val="24"/>
        </w:rPr>
        <w:t>認知症高齢者グループホーム等防災改修等支援事業に係る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2701">
        <w:rPr>
          <w:rFonts w:hint="eastAsia"/>
          <w:sz w:val="24"/>
          <w:szCs w:val="24"/>
        </w:rPr>
        <w:t xml:space="preserve">　必要添付書類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平面図、位置図、写真等（現況及び改修個所が分かるもの）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見積書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95A5C"/>
    <w:rsid w:val="004A2556"/>
    <w:rsid w:val="005977CA"/>
    <w:rsid w:val="005C733F"/>
    <w:rsid w:val="005E36CB"/>
    <w:rsid w:val="00675D44"/>
    <w:rsid w:val="007A2701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setsuko1557</cp:lastModifiedBy>
  <cp:revision>5</cp:revision>
  <cp:lastPrinted>2016-02-10T01:43:00Z</cp:lastPrinted>
  <dcterms:created xsi:type="dcterms:W3CDTF">2016-02-10T00:36:00Z</dcterms:created>
  <dcterms:modified xsi:type="dcterms:W3CDTF">2017-03-28T04:25:00Z</dcterms:modified>
</cp:coreProperties>
</file>