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40" w:rsidRDefault="00242040" w:rsidP="00242040">
      <w:pPr>
        <w:adjustRightInd/>
        <w:jc w:val="righ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242040" w:rsidRDefault="00242040" w:rsidP="00242040">
      <w:pPr>
        <w:adjustRightInd/>
        <w:rPr>
          <w:rFonts w:hAnsi="Times New Roman" w:cs="Times New Roman"/>
          <w:spacing w:val="10"/>
        </w:rPr>
      </w:pPr>
    </w:p>
    <w:p w:rsidR="00242040" w:rsidRDefault="00242040" w:rsidP="00242040">
      <w:pPr>
        <w:adjustRightInd/>
        <w:rPr>
          <w:rFonts w:hAnsi="Times New Roman" w:cs="Times New Roman"/>
          <w:spacing w:val="10"/>
        </w:rPr>
      </w:pPr>
    </w:p>
    <w:p w:rsidR="00242040" w:rsidRDefault="006F001F" w:rsidP="00242040">
      <w:pPr>
        <w:adjustRightInd/>
        <w:ind w:firstLineChars="200" w:firstLine="520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color w:val="auto"/>
          <w:spacing w:val="10"/>
        </w:rPr>
        <w:t>米子市</w:t>
      </w:r>
      <w:r w:rsidR="00242040">
        <w:rPr>
          <w:rFonts w:hAnsi="Times New Roman" w:cs="Times New Roman" w:hint="eastAsia"/>
          <w:spacing w:val="10"/>
        </w:rPr>
        <w:t>長　　様</w:t>
      </w:r>
    </w:p>
    <w:p w:rsidR="00242040" w:rsidRDefault="00242040" w:rsidP="00242040">
      <w:pPr>
        <w:adjustRightInd/>
        <w:rPr>
          <w:rFonts w:hAnsi="Times New Roman" w:cs="Times New Roman"/>
          <w:spacing w:val="10"/>
        </w:rPr>
      </w:pPr>
    </w:p>
    <w:p w:rsidR="00242040" w:rsidRDefault="00242040" w:rsidP="00242040">
      <w:pPr>
        <w:adjustRightInd/>
        <w:ind w:right="960" w:firstLineChars="1800" w:firstLine="4320"/>
        <w:rPr>
          <w:rFonts w:hAnsi="Times New Roman" w:cs="Times New Roman"/>
          <w:spacing w:val="10"/>
        </w:rPr>
      </w:pPr>
      <w:r>
        <w:t>(</w:t>
      </w:r>
      <w:r>
        <w:rPr>
          <w:rFonts w:hint="eastAsia"/>
        </w:rPr>
        <w:t>法人名</w:t>
      </w:r>
      <w:r>
        <w:t>)</w:t>
      </w:r>
      <w:r>
        <w:rPr>
          <w:rFonts w:hint="eastAsia"/>
        </w:rPr>
        <w:t xml:space="preserve">　　　　　　　　　　</w:t>
      </w:r>
    </w:p>
    <w:p w:rsidR="00242040" w:rsidRDefault="00242040" w:rsidP="00242040">
      <w:pPr>
        <w:adjustRightInd/>
        <w:ind w:right="240"/>
        <w:jc w:val="right"/>
        <w:rPr>
          <w:rFonts w:hAnsi="Times New Roman" w:cs="Times New Roman"/>
          <w:spacing w:val="10"/>
        </w:rPr>
      </w:pPr>
      <w:r>
        <w:t>(</w:t>
      </w:r>
      <w:r>
        <w:rPr>
          <w:rFonts w:hint="eastAsia"/>
        </w:rPr>
        <w:t>代表者</w:t>
      </w:r>
      <w:r>
        <w:t>)</w:t>
      </w:r>
      <w:r w:rsidR="00247ED4">
        <w:rPr>
          <w:rFonts w:hint="eastAsia"/>
        </w:rPr>
        <w:t xml:space="preserve">　　　　　</w:t>
      </w:r>
      <w:r>
        <w:t xml:space="preserve">                      </w:t>
      </w:r>
      <w:r>
        <w:rPr>
          <w:rFonts w:hint="eastAsia"/>
        </w:rPr>
        <w:t>印</w:t>
      </w:r>
    </w:p>
    <w:p w:rsidR="00242040" w:rsidRDefault="00242040" w:rsidP="00242040">
      <w:pPr>
        <w:adjustRightInd/>
        <w:rPr>
          <w:rFonts w:hAnsi="Times New Roman" w:cs="Times New Roman"/>
          <w:spacing w:val="10"/>
        </w:rPr>
      </w:pPr>
    </w:p>
    <w:p w:rsidR="00242040" w:rsidRDefault="00242040" w:rsidP="00242040">
      <w:pPr>
        <w:adjustRightInd/>
        <w:rPr>
          <w:rFonts w:hAnsi="Times New Roman" w:cs="Times New Roman"/>
          <w:spacing w:val="10"/>
        </w:rPr>
      </w:pPr>
    </w:p>
    <w:p w:rsidR="00242040" w:rsidRDefault="00242040" w:rsidP="00242040">
      <w:pPr>
        <w:adjustRightInd/>
        <w:rPr>
          <w:rFonts w:hAnsi="Times New Roman" w:cs="Times New Roman"/>
          <w:spacing w:val="10"/>
        </w:rPr>
      </w:pPr>
    </w:p>
    <w:p w:rsidR="00242040" w:rsidRDefault="00242040" w:rsidP="00242040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平成</w:t>
      </w:r>
      <w:r w:rsidR="006F001F">
        <w:rPr>
          <w:rFonts w:hint="eastAsia"/>
        </w:rPr>
        <w:t xml:space="preserve">　　</w:t>
      </w:r>
      <w:r>
        <w:rPr>
          <w:rFonts w:hint="eastAsia"/>
        </w:rPr>
        <w:t>年度介護職員処遇改善加算届出書</w:t>
      </w:r>
    </w:p>
    <w:p w:rsidR="00242040" w:rsidRDefault="00242040" w:rsidP="00242040">
      <w:pPr>
        <w:adjustRightInd/>
        <w:rPr>
          <w:rFonts w:hAnsi="Times New Roman" w:cs="Times New Roman"/>
          <w:spacing w:val="10"/>
        </w:rPr>
      </w:pPr>
    </w:p>
    <w:p w:rsidR="00242040" w:rsidRDefault="00242040" w:rsidP="00242040">
      <w:pPr>
        <w:adjustRightInd/>
        <w:rPr>
          <w:rFonts w:hAnsi="Times New Roman" w:cs="Times New Roman"/>
          <w:spacing w:val="10"/>
        </w:rPr>
      </w:pPr>
    </w:p>
    <w:p w:rsidR="00242040" w:rsidRDefault="00242040" w:rsidP="00242040">
      <w:pPr>
        <w:adjustRightInd/>
        <w:rPr>
          <w:rFonts w:hAnsi="Times New Roman" w:cs="Times New Roman"/>
          <w:spacing w:val="10"/>
        </w:rPr>
      </w:pPr>
    </w:p>
    <w:p w:rsidR="001F65A6" w:rsidRDefault="001F65A6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別表の介護サービス事業所に係る介護職員処遇改善加算に関する届出書について、別添のとおり、介護職員処遇改善計画書その他必要な書類を添えて届け出ます。</w:t>
      </w:r>
    </w:p>
    <w:p w:rsidR="00242040" w:rsidRPr="00FA7750" w:rsidRDefault="00242040" w:rsidP="00242040">
      <w:pPr>
        <w:rPr>
          <w:rFonts w:hAnsi="Times New Roman" w:cs="Times New Roman"/>
          <w:spacing w:val="10"/>
        </w:rPr>
      </w:pPr>
      <w:r w:rsidRPr="00FA7750">
        <w:rPr>
          <w:rFonts w:hAnsi="Times New Roman" w:cs="Times New Roman" w:hint="eastAsia"/>
          <w:spacing w:val="10"/>
        </w:rPr>
        <w:t xml:space="preserve">　なお、</w:t>
      </w:r>
      <w:r>
        <w:rPr>
          <w:rFonts w:hAnsi="Times New Roman" w:cs="Times New Roman" w:hint="eastAsia"/>
          <w:spacing w:val="10"/>
        </w:rPr>
        <w:t>別表の介護サービス</w:t>
      </w:r>
      <w:r w:rsidRPr="00FA7750">
        <w:rPr>
          <w:rFonts w:hAnsi="Times New Roman" w:cs="Times New Roman" w:hint="eastAsia"/>
          <w:spacing w:val="10"/>
        </w:rPr>
        <w:t>事業所では、届出の対象となる介護職員処遇改善加算の算定日が属する月の前</w:t>
      </w:r>
      <w:r w:rsidRPr="00FA7750">
        <w:rPr>
          <w:rFonts w:hAnsi="Times New Roman" w:cs="Times New Roman"/>
          <w:spacing w:val="10"/>
        </w:rPr>
        <w:t>12</w:t>
      </w:r>
      <w:r w:rsidRPr="00FA7750">
        <w:rPr>
          <w:rFonts w:hAnsi="Times New Roman" w:cs="Times New Roman" w:hint="eastAsia"/>
          <w:spacing w:val="10"/>
        </w:rPr>
        <w:t>月間において、労働基準法（昭和</w:t>
      </w:r>
      <w:r w:rsidRPr="00FA7750">
        <w:rPr>
          <w:rFonts w:hAnsi="Times New Roman" w:cs="Times New Roman"/>
          <w:spacing w:val="10"/>
        </w:rPr>
        <w:t>22</w:t>
      </w:r>
      <w:r w:rsidRPr="00FA7750">
        <w:rPr>
          <w:rFonts w:hAnsi="Times New Roman" w:cs="Times New Roman" w:hint="eastAsia"/>
          <w:spacing w:val="10"/>
        </w:rPr>
        <w:t>年法律第</w:t>
      </w:r>
      <w:r w:rsidRPr="00FA7750">
        <w:rPr>
          <w:rFonts w:hAnsi="Times New Roman" w:cs="Times New Roman"/>
          <w:spacing w:val="10"/>
        </w:rPr>
        <w:t>49</w:t>
      </w:r>
      <w:r w:rsidRPr="00FA7750">
        <w:rPr>
          <w:rFonts w:hAnsi="Times New Roman" w:cs="Times New Roman" w:hint="eastAsia"/>
          <w:spacing w:val="10"/>
        </w:rPr>
        <w:t>号）、労働者災害補償保険法（昭和</w:t>
      </w:r>
      <w:r w:rsidRPr="00FA7750">
        <w:rPr>
          <w:rFonts w:hAnsi="Times New Roman" w:cs="Times New Roman"/>
          <w:spacing w:val="10"/>
        </w:rPr>
        <w:t>22</w:t>
      </w:r>
      <w:r w:rsidRPr="00FA7750">
        <w:rPr>
          <w:rFonts w:hAnsi="Times New Roman" w:cs="Times New Roman" w:hint="eastAsia"/>
          <w:spacing w:val="10"/>
        </w:rPr>
        <w:t>年法律第</w:t>
      </w:r>
      <w:r w:rsidRPr="00FA7750">
        <w:rPr>
          <w:rFonts w:hAnsi="Times New Roman" w:cs="Times New Roman"/>
          <w:spacing w:val="10"/>
        </w:rPr>
        <w:t>50</w:t>
      </w:r>
      <w:r w:rsidRPr="00FA7750">
        <w:rPr>
          <w:rFonts w:hAnsi="Times New Roman" w:cs="Times New Roman" w:hint="eastAsia"/>
          <w:spacing w:val="10"/>
        </w:rPr>
        <w:t>号）、最低賃金法（昭和</w:t>
      </w:r>
      <w:r w:rsidRPr="00FA7750">
        <w:rPr>
          <w:rFonts w:hAnsi="Times New Roman" w:cs="Times New Roman"/>
          <w:spacing w:val="10"/>
        </w:rPr>
        <w:t>34</w:t>
      </w:r>
      <w:r w:rsidRPr="00FA7750">
        <w:rPr>
          <w:rFonts w:hAnsi="Times New Roman" w:cs="Times New Roman" w:hint="eastAsia"/>
          <w:spacing w:val="10"/>
        </w:rPr>
        <w:t>年法律第</w:t>
      </w:r>
      <w:r w:rsidRPr="00FA7750">
        <w:rPr>
          <w:rFonts w:hAnsi="Times New Roman" w:cs="Times New Roman"/>
          <w:spacing w:val="10"/>
        </w:rPr>
        <w:t>137</w:t>
      </w:r>
      <w:r w:rsidRPr="00FA7750">
        <w:rPr>
          <w:rFonts w:hAnsi="Times New Roman" w:cs="Times New Roman" w:hint="eastAsia"/>
          <w:spacing w:val="10"/>
        </w:rPr>
        <w:t>号）、労働安全衛生法（昭和</w:t>
      </w:r>
      <w:r w:rsidRPr="00FA7750">
        <w:rPr>
          <w:rFonts w:hAnsi="Times New Roman" w:cs="Times New Roman"/>
          <w:spacing w:val="10"/>
        </w:rPr>
        <w:t>47</w:t>
      </w:r>
      <w:r w:rsidRPr="00FA7750">
        <w:rPr>
          <w:rFonts w:hAnsi="Times New Roman" w:cs="Times New Roman" w:hint="eastAsia"/>
          <w:spacing w:val="10"/>
        </w:rPr>
        <w:t>年法律第</w:t>
      </w:r>
      <w:r w:rsidRPr="00FA7750">
        <w:rPr>
          <w:rFonts w:hAnsi="Times New Roman" w:cs="Times New Roman"/>
          <w:spacing w:val="10"/>
        </w:rPr>
        <w:t>57</w:t>
      </w:r>
      <w:r w:rsidRPr="00FA7750">
        <w:rPr>
          <w:rFonts w:hAnsi="Times New Roman" w:cs="Times New Roman" w:hint="eastAsia"/>
          <w:spacing w:val="10"/>
        </w:rPr>
        <w:t>号）、雇用保険法（昭和</w:t>
      </w:r>
      <w:r w:rsidRPr="00FA7750">
        <w:rPr>
          <w:rFonts w:hAnsi="Times New Roman" w:cs="Times New Roman"/>
          <w:spacing w:val="10"/>
        </w:rPr>
        <w:t>49</w:t>
      </w:r>
      <w:r w:rsidRPr="00FA7750">
        <w:rPr>
          <w:rFonts w:hAnsi="Times New Roman" w:cs="Times New Roman" w:hint="eastAsia"/>
          <w:spacing w:val="10"/>
        </w:rPr>
        <w:t>年法律第</w:t>
      </w:r>
      <w:r w:rsidRPr="00FA7750">
        <w:rPr>
          <w:rFonts w:hAnsi="Times New Roman" w:cs="Times New Roman"/>
          <w:spacing w:val="10"/>
        </w:rPr>
        <w:t>106</w:t>
      </w:r>
      <w:r w:rsidRPr="00FA7750">
        <w:rPr>
          <w:rFonts w:hAnsi="Times New Roman" w:cs="Times New Roman" w:hint="eastAsia"/>
          <w:spacing w:val="10"/>
        </w:rPr>
        <w:t>号）その他の労働に関する法令に違反し、罰金以上の刑に処せられて</w:t>
      </w:r>
      <w:r>
        <w:rPr>
          <w:rFonts w:hAnsi="Times New Roman" w:cs="Times New Roman" w:hint="eastAsia"/>
          <w:spacing w:val="10"/>
        </w:rPr>
        <w:t>いないこと、また、労働保険料（労働保険の保険料の徴収等に関する法律（昭和</w:t>
      </w:r>
      <w:r>
        <w:rPr>
          <w:rFonts w:hAnsi="Times New Roman" w:cs="Times New Roman"/>
          <w:spacing w:val="10"/>
        </w:rPr>
        <w:t>44</w:t>
      </w:r>
      <w:r w:rsidRPr="00FA7750">
        <w:rPr>
          <w:rFonts w:hAnsi="Times New Roman" w:cs="Times New Roman" w:hint="eastAsia"/>
          <w:spacing w:val="10"/>
        </w:rPr>
        <w:t>年法律第</w:t>
      </w:r>
      <w:r>
        <w:rPr>
          <w:rFonts w:hAnsi="Times New Roman" w:cs="Times New Roman"/>
          <w:spacing w:val="10"/>
        </w:rPr>
        <w:t>84</w:t>
      </w:r>
      <w:r>
        <w:rPr>
          <w:rFonts w:hAnsi="Times New Roman" w:cs="Times New Roman" w:hint="eastAsia"/>
          <w:spacing w:val="10"/>
        </w:rPr>
        <w:t>号）第</w:t>
      </w:r>
      <w:r>
        <w:rPr>
          <w:rFonts w:hAnsi="Times New Roman" w:cs="Times New Roman"/>
          <w:spacing w:val="10"/>
        </w:rPr>
        <w:t>10</w:t>
      </w:r>
      <w:r w:rsidRPr="00FA7750">
        <w:rPr>
          <w:rFonts w:hAnsi="Times New Roman" w:cs="Times New Roman" w:hint="eastAsia"/>
          <w:spacing w:val="10"/>
        </w:rPr>
        <w:t>条第</w:t>
      </w:r>
      <w:r>
        <w:rPr>
          <w:rFonts w:hAnsi="Times New Roman" w:cs="Times New Roman"/>
          <w:spacing w:val="10"/>
        </w:rPr>
        <w:t>2</w:t>
      </w:r>
      <w:r w:rsidRPr="00FA7750">
        <w:rPr>
          <w:rFonts w:hAnsi="Times New Roman" w:cs="Times New Roman" w:hint="eastAsia"/>
          <w:spacing w:val="10"/>
        </w:rPr>
        <w:t>項に規定する労働保険料をいう。）の納付を適正に行って</w:t>
      </w:r>
      <w:r>
        <w:rPr>
          <w:rFonts w:hAnsi="Times New Roman" w:cs="Times New Roman" w:hint="eastAsia"/>
          <w:spacing w:val="10"/>
        </w:rPr>
        <w:t>いることを申し添えます。</w:t>
      </w:r>
    </w:p>
    <w:p w:rsidR="00242040" w:rsidRPr="00FA7750" w:rsidRDefault="00242040" w:rsidP="00242040">
      <w:pPr>
        <w:adjustRightInd/>
        <w:rPr>
          <w:rFonts w:hAnsi="Times New Roman" w:cs="Times New Roman"/>
          <w:spacing w:val="10"/>
        </w:rPr>
      </w:pPr>
    </w:p>
    <w:p w:rsidR="001F65A6" w:rsidRDefault="001F65A6">
      <w:pPr>
        <w:adjustRightInd/>
        <w:rPr>
          <w:rFonts w:hAnsi="Times New Roman" w:cs="Times New Roman"/>
          <w:spacing w:val="10"/>
        </w:rPr>
      </w:pPr>
    </w:p>
    <w:p w:rsidR="001F65A6" w:rsidRDefault="001F65A6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（添付書類）</w:t>
      </w:r>
    </w:p>
    <w:p w:rsidR="001F65A6" w:rsidRDefault="001F65A6">
      <w:pPr>
        <w:adjustRightInd/>
      </w:pPr>
      <w:r>
        <w:rPr>
          <w:rFonts w:hint="eastAsia"/>
        </w:rPr>
        <w:t>・介護職員処遇改善計画書（別紙様式２）</w:t>
      </w:r>
    </w:p>
    <w:p w:rsidR="007E78E4" w:rsidRPr="007E78E4" w:rsidRDefault="007E78E4" w:rsidP="007E78E4">
      <w:pPr>
        <w:adjustRightInd/>
        <w:rPr>
          <w:rFonts w:hAnsi="Times New Roman" w:cs="Times New Roman"/>
          <w:color w:val="auto"/>
          <w:spacing w:val="10"/>
        </w:rPr>
      </w:pPr>
      <w:r>
        <w:rPr>
          <w:rFonts w:hint="eastAsia"/>
        </w:rPr>
        <w:t>・</w:t>
      </w:r>
      <w:r w:rsidRPr="007E78E4">
        <w:rPr>
          <w:rFonts w:hint="eastAsia"/>
          <w:color w:val="auto"/>
        </w:rPr>
        <w:t>事業所一覧表（別紙様式２（添付書類１））</w:t>
      </w:r>
    </w:p>
    <w:p w:rsidR="001F65A6" w:rsidRDefault="001F65A6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・その他必要な書類（就業規則、給与規程、労働保険関係成立届等の納入証明書等）</w:t>
      </w:r>
    </w:p>
    <w:sectPr w:rsidR="001F65A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97" w:rsidRDefault="00795697">
      <w:r>
        <w:separator/>
      </w:r>
    </w:p>
  </w:endnote>
  <w:endnote w:type="continuationSeparator" w:id="0">
    <w:p w:rsidR="00795697" w:rsidRDefault="0079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97" w:rsidRDefault="0079569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5697" w:rsidRDefault="00795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A6"/>
    <w:rsid w:val="001F65A6"/>
    <w:rsid w:val="00242040"/>
    <w:rsid w:val="00247ED4"/>
    <w:rsid w:val="003464DA"/>
    <w:rsid w:val="006C3D62"/>
    <w:rsid w:val="006F001F"/>
    <w:rsid w:val="00716FA8"/>
    <w:rsid w:val="00795697"/>
    <w:rsid w:val="007E78E4"/>
    <w:rsid w:val="00970ECB"/>
    <w:rsid w:val="00BA6C47"/>
    <w:rsid w:val="00C72BCA"/>
    <w:rsid w:val="00F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5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65A6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F6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65A6"/>
    <w:rPr>
      <w:rFonts w:ascii="ＭＳ 明朝" w:eastAsia="ＭＳ 明朝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5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65A6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F6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65A6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坂本 雄一</cp:lastModifiedBy>
  <cp:revision>4</cp:revision>
  <dcterms:created xsi:type="dcterms:W3CDTF">2016-02-08T23:54:00Z</dcterms:created>
  <dcterms:modified xsi:type="dcterms:W3CDTF">2016-02-10T00:47:00Z</dcterms:modified>
</cp:coreProperties>
</file>